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43BCD" w14:textId="62B01F3D" w:rsidR="00A872F4" w:rsidRPr="00B700DB" w:rsidRDefault="00A872F4">
      <w:pPr>
        <w:jc w:val="center"/>
        <w:rPr>
          <w:rFonts w:ascii="Arial" w:hAnsi="Arial" w:cs="Arial"/>
          <w:b/>
          <w:color w:val="auto"/>
          <w:sz w:val="32"/>
          <w:szCs w:val="36"/>
          <w:u w:val="single"/>
          <w:lang w:val="en-US"/>
        </w:rPr>
      </w:pPr>
      <w:r w:rsidRPr="00C8444E">
        <w:rPr>
          <w:rFonts w:ascii="Arial" w:hAnsi="Arial" w:cs="Arial"/>
          <w:b/>
          <w:sz w:val="32"/>
          <w:szCs w:val="36"/>
          <w:u w:val="single"/>
          <w:lang w:val="en-US"/>
        </w:rPr>
        <w:t xml:space="preserve">A.S.B.L. MOTO TOURING CLUB </w:t>
      </w:r>
      <w:r w:rsidR="003B6598" w:rsidRPr="00C8444E">
        <w:rPr>
          <w:rFonts w:ascii="Arial" w:hAnsi="Arial" w:cs="Arial"/>
          <w:b/>
          <w:sz w:val="32"/>
          <w:szCs w:val="36"/>
          <w:u w:val="single"/>
          <w:lang w:val="en-US"/>
        </w:rPr>
        <w:t>WALLONIE REGLEMENT</w:t>
      </w:r>
      <w:r w:rsidRPr="00C8444E">
        <w:rPr>
          <w:rFonts w:ascii="Arial" w:hAnsi="Arial" w:cs="Arial"/>
          <w:b/>
          <w:sz w:val="32"/>
          <w:szCs w:val="36"/>
          <w:u w:val="single"/>
          <w:lang w:val="en-US"/>
        </w:rPr>
        <w:t xml:space="preserve"> </w:t>
      </w:r>
      <w:r w:rsidRPr="00B700DB">
        <w:rPr>
          <w:rFonts w:ascii="Arial" w:hAnsi="Arial" w:cs="Arial"/>
          <w:b/>
          <w:color w:val="auto"/>
          <w:sz w:val="32"/>
          <w:szCs w:val="36"/>
          <w:u w:val="single"/>
          <w:lang w:val="en-US"/>
        </w:rPr>
        <w:t>20</w:t>
      </w:r>
      <w:r w:rsidR="00F07915">
        <w:rPr>
          <w:rFonts w:ascii="Arial" w:hAnsi="Arial" w:cs="Arial"/>
          <w:b/>
          <w:color w:val="auto"/>
          <w:sz w:val="32"/>
          <w:szCs w:val="36"/>
          <w:u w:val="single"/>
          <w:lang w:val="en-US"/>
        </w:rPr>
        <w:t>2</w:t>
      </w:r>
      <w:r w:rsidR="00AC4A74">
        <w:rPr>
          <w:rFonts w:ascii="Arial" w:hAnsi="Arial" w:cs="Arial"/>
          <w:b/>
          <w:color w:val="auto"/>
          <w:sz w:val="32"/>
          <w:szCs w:val="36"/>
          <w:u w:val="single"/>
          <w:lang w:val="en-US"/>
        </w:rPr>
        <w:t>6</w:t>
      </w:r>
    </w:p>
    <w:p w14:paraId="0B06F03B" w14:textId="32DFCCD8" w:rsidR="00A872F4" w:rsidRPr="00AC4A74" w:rsidRDefault="00AC4A74">
      <w:pPr>
        <w:jc w:val="right"/>
        <w:rPr>
          <w:rFonts w:ascii="Arial" w:hAnsi="Arial" w:cs="Arial"/>
          <w:color w:val="auto"/>
          <w:sz w:val="18"/>
          <w:lang w:val="fr-BE"/>
        </w:rPr>
      </w:pPr>
      <w:r w:rsidRPr="00AC4A74">
        <w:rPr>
          <w:rFonts w:ascii="Arial" w:hAnsi="Arial" w:cs="Arial"/>
          <w:color w:val="auto"/>
          <w:sz w:val="18"/>
          <w:lang w:val="fr-BE"/>
        </w:rPr>
        <w:t>Révision</w:t>
      </w:r>
      <w:r w:rsidR="00A872F4" w:rsidRPr="00AC4A74">
        <w:rPr>
          <w:rFonts w:ascii="Arial" w:hAnsi="Arial" w:cs="Arial"/>
          <w:color w:val="auto"/>
          <w:sz w:val="18"/>
          <w:lang w:val="fr-BE"/>
        </w:rPr>
        <w:t xml:space="preserve"> </w:t>
      </w:r>
      <w:r w:rsidR="001E5870" w:rsidRPr="00AC4A74">
        <w:rPr>
          <w:rFonts w:ascii="Arial" w:hAnsi="Arial" w:cs="Arial"/>
          <w:color w:val="auto"/>
          <w:sz w:val="18"/>
          <w:lang w:val="fr-BE"/>
        </w:rPr>
        <w:t xml:space="preserve">du </w:t>
      </w:r>
      <w:r w:rsidR="00F07915" w:rsidRPr="00AC4A74">
        <w:rPr>
          <w:rFonts w:ascii="Arial" w:hAnsi="Arial" w:cs="Arial"/>
          <w:color w:val="auto"/>
          <w:sz w:val="18"/>
          <w:lang w:val="fr-BE"/>
        </w:rPr>
        <w:t>1</w:t>
      </w:r>
      <w:r>
        <w:rPr>
          <w:rFonts w:ascii="Arial" w:hAnsi="Arial" w:cs="Arial"/>
          <w:color w:val="auto"/>
          <w:sz w:val="18"/>
          <w:lang w:val="fr-BE"/>
        </w:rPr>
        <w:t>5</w:t>
      </w:r>
      <w:r w:rsidR="00B700DB" w:rsidRPr="00AC4A74">
        <w:rPr>
          <w:rFonts w:ascii="Arial" w:hAnsi="Arial" w:cs="Arial"/>
          <w:color w:val="auto"/>
          <w:sz w:val="18"/>
          <w:lang w:val="fr-BE"/>
        </w:rPr>
        <w:t>-11</w:t>
      </w:r>
      <w:r w:rsidR="00F07915" w:rsidRPr="00AC4A74">
        <w:rPr>
          <w:rFonts w:ascii="Arial" w:hAnsi="Arial" w:cs="Arial"/>
          <w:color w:val="auto"/>
          <w:sz w:val="18"/>
          <w:lang w:val="fr-BE"/>
        </w:rPr>
        <w:t>-202</w:t>
      </w:r>
      <w:r>
        <w:rPr>
          <w:rFonts w:ascii="Arial" w:hAnsi="Arial" w:cs="Arial"/>
          <w:color w:val="auto"/>
          <w:sz w:val="18"/>
          <w:lang w:val="fr-BE"/>
        </w:rPr>
        <w:t>5</w:t>
      </w:r>
    </w:p>
    <w:p w14:paraId="243AC939" w14:textId="77777777" w:rsidR="00A872F4" w:rsidRPr="00C8444E" w:rsidRDefault="003B6598">
      <w:pPr>
        <w:jc w:val="both"/>
        <w:rPr>
          <w:rFonts w:ascii="Arial" w:hAnsi="Arial" w:cs="Arial"/>
          <w:sz w:val="18"/>
          <w:lang w:val="fr-BE"/>
        </w:rPr>
      </w:pPr>
      <w:r w:rsidRPr="00C8444E">
        <w:rPr>
          <w:rFonts w:ascii="Arial" w:hAnsi="Arial" w:cs="Arial"/>
          <w:sz w:val="10"/>
          <w:lang w:val="fr-BE"/>
        </w:rPr>
        <w:br/>
      </w:r>
      <w:r w:rsidR="00A872F4" w:rsidRPr="00C8444E">
        <w:rPr>
          <w:rFonts w:ascii="Arial" w:hAnsi="Arial" w:cs="Arial"/>
          <w:sz w:val="18"/>
          <w:lang w:val="fr-BE"/>
        </w:rPr>
        <w:t xml:space="preserve">Le M.T.C. Wallonie est une </w:t>
      </w:r>
      <w:r w:rsidRPr="00C8444E">
        <w:rPr>
          <w:rFonts w:ascii="Arial" w:hAnsi="Arial" w:cs="Arial"/>
          <w:sz w:val="18"/>
          <w:lang w:val="fr-BE"/>
        </w:rPr>
        <w:t>A.S.B.L.</w:t>
      </w:r>
      <w:r w:rsidR="00A872F4" w:rsidRPr="00C8444E">
        <w:rPr>
          <w:rFonts w:ascii="Arial" w:hAnsi="Arial" w:cs="Arial"/>
          <w:sz w:val="18"/>
          <w:lang w:val="fr-BE"/>
        </w:rPr>
        <w:t xml:space="preserve"> créée le 01/10/1999 sous le n° 71872000 et le n° d’entreprise 471468993.</w:t>
      </w:r>
    </w:p>
    <w:p w14:paraId="7E46559D" w14:textId="77777777" w:rsidR="00A872F4" w:rsidRPr="00C8444E" w:rsidRDefault="00A872F4">
      <w:pPr>
        <w:jc w:val="both"/>
        <w:rPr>
          <w:rFonts w:ascii="Arial" w:hAnsi="Arial" w:cs="Arial"/>
          <w:sz w:val="18"/>
          <w:lang w:val="fr-BE"/>
        </w:rPr>
      </w:pPr>
      <w:r w:rsidRPr="00C8444E">
        <w:rPr>
          <w:rFonts w:ascii="Arial" w:hAnsi="Arial" w:cs="Arial"/>
          <w:sz w:val="18"/>
          <w:lang w:val="fr-BE"/>
        </w:rPr>
        <w:t>Cette forme juridique donne toutes les garanties administrativement parlant.</w:t>
      </w:r>
    </w:p>
    <w:p w14:paraId="6B4F53EE" w14:textId="77777777" w:rsidR="00A872F4" w:rsidRPr="00C8444E" w:rsidRDefault="00A872F4">
      <w:pPr>
        <w:jc w:val="both"/>
        <w:rPr>
          <w:rFonts w:ascii="Arial" w:hAnsi="Arial" w:cs="Arial"/>
          <w:sz w:val="18"/>
          <w:lang w:val="fr-BE"/>
        </w:rPr>
      </w:pPr>
      <w:r w:rsidRPr="00C8444E">
        <w:rPr>
          <w:rFonts w:ascii="Arial" w:hAnsi="Arial" w:cs="Arial"/>
          <w:sz w:val="18"/>
          <w:lang w:val="fr-BE"/>
        </w:rPr>
        <w:t>L’association a pour objet social de :</w:t>
      </w:r>
    </w:p>
    <w:p w14:paraId="5D53C0E1" w14:textId="5B6F6F8B" w:rsidR="00A872F4" w:rsidRPr="00C8444E" w:rsidRDefault="00661354">
      <w:pPr>
        <w:numPr>
          <w:ilvl w:val="0"/>
          <w:numId w:val="1"/>
        </w:numPr>
        <w:jc w:val="both"/>
        <w:rPr>
          <w:rFonts w:ascii="Arial" w:hAnsi="Arial" w:cs="Arial"/>
          <w:sz w:val="18"/>
          <w:lang w:val="fr-BE"/>
        </w:rPr>
      </w:pPr>
      <w:r w:rsidRPr="00C8444E">
        <w:rPr>
          <w:rFonts w:ascii="Arial" w:hAnsi="Arial" w:cs="Arial"/>
          <w:sz w:val="18"/>
          <w:lang w:val="fr-BE"/>
        </w:rPr>
        <w:t>Promouvoir</w:t>
      </w:r>
      <w:r w:rsidR="00A872F4" w:rsidRPr="00C8444E">
        <w:rPr>
          <w:rFonts w:ascii="Arial" w:hAnsi="Arial" w:cs="Arial"/>
          <w:sz w:val="18"/>
          <w:lang w:val="fr-BE"/>
        </w:rPr>
        <w:t xml:space="preserve">, d’encourager et d’assurer la défense du tourisme, de la pratique des sports, des activités culturelles et des </w:t>
      </w:r>
      <w:r w:rsidRPr="00C8444E">
        <w:rPr>
          <w:rFonts w:ascii="Arial" w:hAnsi="Arial" w:cs="Arial"/>
          <w:sz w:val="18"/>
          <w:lang w:val="fr-BE"/>
        </w:rPr>
        <w:t>loisirs ;</w:t>
      </w:r>
    </w:p>
    <w:p w14:paraId="711B5579" w14:textId="59F3AB60" w:rsidR="00A872F4" w:rsidRPr="00C8444E" w:rsidRDefault="00661354">
      <w:pPr>
        <w:numPr>
          <w:ilvl w:val="0"/>
          <w:numId w:val="1"/>
        </w:numPr>
        <w:jc w:val="both"/>
        <w:rPr>
          <w:rFonts w:ascii="Arial" w:hAnsi="Arial" w:cs="Arial"/>
          <w:sz w:val="18"/>
          <w:lang w:val="fr-BE"/>
        </w:rPr>
      </w:pPr>
      <w:r w:rsidRPr="00C8444E">
        <w:rPr>
          <w:rFonts w:ascii="Arial" w:hAnsi="Arial" w:cs="Arial"/>
          <w:sz w:val="18"/>
          <w:lang w:val="fr-BE"/>
        </w:rPr>
        <w:t>Créer</w:t>
      </w:r>
      <w:r w:rsidR="00A872F4" w:rsidRPr="00C8444E">
        <w:rPr>
          <w:rFonts w:ascii="Arial" w:hAnsi="Arial" w:cs="Arial"/>
          <w:sz w:val="18"/>
          <w:lang w:val="fr-BE"/>
        </w:rPr>
        <w:t xml:space="preserve"> ou resserrer des liens d’amitiés entre tous les membres de l’association et de leur procurer, dans une perspective de loisirs sains, des délassements de nature touristique, sportive, artistique ou intellectuelle.</w:t>
      </w:r>
    </w:p>
    <w:p w14:paraId="40AAE5B6" w14:textId="77777777" w:rsidR="00A872F4" w:rsidRPr="00C8444E" w:rsidRDefault="00A872F4">
      <w:pPr>
        <w:jc w:val="both"/>
        <w:rPr>
          <w:rFonts w:ascii="Arial" w:hAnsi="Arial" w:cs="Arial"/>
          <w:b/>
          <w:sz w:val="16"/>
          <w:szCs w:val="20"/>
          <w:u w:val="single"/>
          <w:lang w:val="fr-BE"/>
        </w:rPr>
      </w:pPr>
    </w:p>
    <w:p w14:paraId="773B608A" w14:textId="0F79D443" w:rsidR="00A872F4" w:rsidRPr="00C8444E" w:rsidRDefault="00A872F4">
      <w:pPr>
        <w:jc w:val="center"/>
        <w:rPr>
          <w:rFonts w:ascii="Arial" w:hAnsi="Arial" w:cs="Arial"/>
          <w:b/>
          <w:color w:val="auto"/>
          <w:sz w:val="28"/>
          <w:szCs w:val="32"/>
          <w:u w:val="single"/>
          <w:lang w:val="fr-BE"/>
        </w:rPr>
      </w:pPr>
      <w:r w:rsidRPr="00C8444E">
        <w:rPr>
          <w:rFonts w:ascii="Arial" w:hAnsi="Arial" w:cs="Arial"/>
          <w:b/>
          <w:sz w:val="28"/>
          <w:szCs w:val="32"/>
          <w:u w:val="single"/>
          <w:lang w:val="fr-BE"/>
        </w:rPr>
        <w:t>Règlement M.T.C Wallonie</w:t>
      </w:r>
      <w:r w:rsidR="002D38C3" w:rsidRPr="00C8444E">
        <w:rPr>
          <w:rFonts w:ascii="Arial" w:hAnsi="Arial" w:cs="Arial"/>
          <w:b/>
          <w:sz w:val="28"/>
          <w:szCs w:val="32"/>
          <w:u w:val="single"/>
          <w:lang w:val="fr-BE"/>
        </w:rPr>
        <w:t xml:space="preserve"> s</w:t>
      </w:r>
      <w:r w:rsidRPr="00C8444E">
        <w:rPr>
          <w:rFonts w:ascii="Arial" w:hAnsi="Arial" w:cs="Arial"/>
          <w:b/>
          <w:sz w:val="28"/>
          <w:szCs w:val="32"/>
          <w:u w:val="single"/>
          <w:lang w:val="fr-BE"/>
        </w:rPr>
        <w:t xml:space="preserve">aison motocycliste de tourisme </w:t>
      </w:r>
      <w:r w:rsidRPr="00B700DB">
        <w:rPr>
          <w:rFonts w:ascii="Arial" w:hAnsi="Arial" w:cs="Arial"/>
          <w:b/>
          <w:color w:val="auto"/>
          <w:sz w:val="28"/>
          <w:szCs w:val="32"/>
          <w:u w:val="single"/>
          <w:lang w:val="fr-BE"/>
        </w:rPr>
        <w:t>20</w:t>
      </w:r>
      <w:r w:rsidR="00F07915">
        <w:rPr>
          <w:rFonts w:ascii="Arial" w:hAnsi="Arial" w:cs="Arial"/>
          <w:b/>
          <w:color w:val="auto"/>
          <w:sz w:val="28"/>
          <w:szCs w:val="32"/>
          <w:u w:val="single"/>
          <w:lang w:val="fr-BE"/>
        </w:rPr>
        <w:t>2</w:t>
      </w:r>
      <w:r w:rsidR="00AC4A74">
        <w:rPr>
          <w:rFonts w:ascii="Arial" w:hAnsi="Arial" w:cs="Arial"/>
          <w:b/>
          <w:color w:val="auto"/>
          <w:sz w:val="28"/>
          <w:szCs w:val="32"/>
          <w:u w:val="single"/>
          <w:lang w:val="fr-BE"/>
        </w:rPr>
        <w:t>6</w:t>
      </w:r>
    </w:p>
    <w:p w14:paraId="3BF37DC7" w14:textId="77777777" w:rsidR="00A872F4" w:rsidRPr="00C8444E" w:rsidRDefault="00A872F4" w:rsidP="00CC31E5">
      <w:pPr>
        <w:jc w:val="center"/>
      </w:pPr>
      <w:r w:rsidRPr="00C8444E">
        <w:t xml:space="preserve">La saison motocycliste de tourisme du M.T.C. Wallonie débute avec « La Ronde Wallonne » pour se </w:t>
      </w:r>
      <w:r w:rsidR="00106E31" w:rsidRPr="00C8444E">
        <w:t>terminer avec « La Ronde</w:t>
      </w:r>
      <w:r w:rsidRPr="00C8444E">
        <w:t xml:space="preserve"> du Hainaut ».</w:t>
      </w:r>
    </w:p>
    <w:p w14:paraId="072D07A6" w14:textId="7626FB7B" w:rsidR="00571013" w:rsidRPr="00C8444E" w:rsidRDefault="00A872F4" w:rsidP="00847B80">
      <w:pPr>
        <w:numPr>
          <w:ilvl w:val="0"/>
          <w:numId w:val="3"/>
        </w:numPr>
      </w:pPr>
      <w:r w:rsidRPr="00C8444E">
        <w:t xml:space="preserve">Tout </w:t>
      </w:r>
      <w:r w:rsidRPr="00C8444E">
        <w:rPr>
          <w:color w:val="auto"/>
        </w:rPr>
        <w:t>club</w:t>
      </w:r>
      <w:r w:rsidR="00B42303" w:rsidRPr="00C8444E">
        <w:rPr>
          <w:color w:val="auto"/>
        </w:rPr>
        <w:t xml:space="preserve"> </w:t>
      </w:r>
      <w:r w:rsidR="00B53CB8" w:rsidRPr="00C8444E">
        <w:rPr>
          <w:color w:val="auto"/>
        </w:rPr>
        <w:t>W</w:t>
      </w:r>
      <w:r w:rsidR="00B42303" w:rsidRPr="00C8444E">
        <w:rPr>
          <w:color w:val="auto"/>
        </w:rPr>
        <w:t>allon</w:t>
      </w:r>
      <w:r w:rsidR="00B53CB8" w:rsidRPr="00C8444E">
        <w:rPr>
          <w:color w:val="FF0000"/>
        </w:rPr>
        <w:t>,</w:t>
      </w:r>
      <w:r w:rsidR="00B53CB8" w:rsidRPr="00C8444E">
        <w:t xml:space="preserve"> nouveau ou existant, </w:t>
      </w:r>
      <w:r w:rsidRPr="00C8444E">
        <w:t>désireux de s’inscrire au calendrier M.T.C.Wallonie pour l’année suivante doit introduire sa demande auprès du conseil d’administration (CA) de l’a.s.b.l.</w:t>
      </w:r>
      <w:r w:rsidR="001E5870" w:rsidRPr="00C8444E">
        <w:t xml:space="preserve"> avant le 31 octobre et preuve de payement. </w:t>
      </w:r>
      <w:r w:rsidR="005E27CB" w:rsidRPr="00C8444E">
        <w:t xml:space="preserve"> Le CA n’octroi</w:t>
      </w:r>
      <w:r w:rsidR="000045C8" w:rsidRPr="00C8444E">
        <w:t xml:space="preserve">era que 4 dates par mois ; ceci afin d’anticiper les années durant lesquelles il y aurait 5 </w:t>
      </w:r>
      <w:r w:rsidR="00661354" w:rsidRPr="00C8444E">
        <w:t>week-ends complets</w:t>
      </w:r>
      <w:r w:rsidR="000045C8" w:rsidRPr="00C8444E">
        <w:t xml:space="preserve"> sur 1 mois (hors jours fériés légaux).</w:t>
      </w:r>
    </w:p>
    <w:p w14:paraId="658B224D" w14:textId="77777777" w:rsidR="00A872F4" w:rsidRPr="00C8444E" w:rsidRDefault="00A872F4" w:rsidP="00847B80">
      <w:pPr>
        <w:ind w:left="708"/>
      </w:pPr>
      <w:r w:rsidRPr="00C8444E">
        <w:t>Après appréciation, l’adhésion définitive au calendrier M.T.C. Wallonie de l’année suivante sera validée par le CA si et seulement si :</w:t>
      </w:r>
    </w:p>
    <w:p w14:paraId="25AFCA40" w14:textId="77777777" w:rsidR="00A872F4" w:rsidRPr="00C8444E" w:rsidRDefault="00A872F4" w:rsidP="00847B80">
      <w:pPr>
        <w:numPr>
          <w:ilvl w:val="1"/>
          <w:numId w:val="1"/>
        </w:numPr>
        <w:rPr>
          <w:color w:val="auto"/>
        </w:rPr>
      </w:pPr>
      <w:r w:rsidRPr="00C8444E">
        <w:rPr>
          <w:color w:val="auto"/>
        </w:rPr>
        <w:t>En cas de réinscription, le club existant est en ordre</w:t>
      </w:r>
      <w:r w:rsidR="008E0975" w:rsidRPr="00C8444E">
        <w:rPr>
          <w:color w:val="auto"/>
        </w:rPr>
        <w:t xml:space="preserve"> de cotisation pour l’année suiv</w:t>
      </w:r>
      <w:r w:rsidRPr="00C8444E">
        <w:rPr>
          <w:color w:val="auto"/>
        </w:rPr>
        <w:t xml:space="preserve">ante </w:t>
      </w:r>
      <w:r w:rsidR="00C83813" w:rsidRPr="00C8444E">
        <w:rPr>
          <w:color w:val="auto"/>
        </w:rPr>
        <w:t>et ce au plus tard pour le 31</w:t>
      </w:r>
      <w:r w:rsidRPr="00C8444E">
        <w:rPr>
          <w:color w:val="auto"/>
        </w:rPr>
        <w:t xml:space="preserve"> octobre de l’année courante.</w:t>
      </w:r>
    </w:p>
    <w:p w14:paraId="63EED0C4" w14:textId="51F1F159" w:rsidR="00A872F4" w:rsidRPr="00C8444E" w:rsidRDefault="00A872F4" w:rsidP="00847B80">
      <w:pPr>
        <w:numPr>
          <w:ilvl w:val="1"/>
          <w:numId w:val="1"/>
        </w:numPr>
        <w:rPr>
          <w:color w:val="auto"/>
        </w:rPr>
      </w:pPr>
      <w:r w:rsidRPr="00C8444E">
        <w:rPr>
          <w:color w:val="auto"/>
        </w:rPr>
        <w:t xml:space="preserve">La demande d’inscription au calendrier M.T.C. Wallonie pour l’année suivante est introduite au sein du CA avant le </w:t>
      </w:r>
      <w:r w:rsidR="001E5870" w:rsidRPr="00C8444E">
        <w:rPr>
          <w:color w:val="auto"/>
        </w:rPr>
        <w:t>31</w:t>
      </w:r>
      <w:r w:rsidR="004B1702" w:rsidRPr="00C8444E">
        <w:rPr>
          <w:color w:val="auto"/>
        </w:rPr>
        <w:t xml:space="preserve"> octobre</w:t>
      </w:r>
      <w:r w:rsidRPr="00C8444E">
        <w:rPr>
          <w:color w:val="auto"/>
        </w:rPr>
        <w:t xml:space="preserve"> de l’année courante.</w:t>
      </w:r>
      <w:r w:rsidR="00034B0B" w:rsidRPr="00C8444E">
        <w:rPr>
          <w:color w:val="auto"/>
        </w:rPr>
        <w:t xml:space="preserve"> </w:t>
      </w:r>
      <w:r w:rsidR="00847B80" w:rsidRPr="00C8444E">
        <w:rPr>
          <w:color w:val="auto"/>
        </w:rPr>
        <w:t>Après l’assemblée générale (AG)</w:t>
      </w:r>
      <w:r w:rsidR="00034B0B" w:rsidRPr="00C8444E">
        <w:rPr>
          <w:color w:val="auto"/>
        </w:rPr>
        <w:t>, aucun changemen</w:t>
      </w:r>
      <w:r w:rsidR="00C83813" w:rsidRPr="00C8444E">
        <w:rPr>
          <w:color w:val="auto"/>
        </w:rPr>
        <w:t>t</w:t>
      </w:r>
      <w:r w:rsidR="00A67AA9" w:rsidRPr="00C8444E">
        <w:rPr>
          <w:color w:val="auto"/>
        </w:rPr>
        <w:t xml:space="preserve"> ne sera accepté</w:t>
      </w:r>
      <w:r w:rsidR="00034B0B" w:rsidRPr="00C8444E">
        <w:rPr>
          <w:color w:val="auto"/>
        </w:rPr>
        <w:t>.</w:t>
      </w:r>
      <w:r w:rsidR="00C83813" w:rsidRPr="00C8444E">
        <w:rPr>
          <w:color w:val="auto"/>
        </w:rPr>
        <w:t xml:space="preserve"> Mais,</w:t>
      </w:r>
      <w:r w:rsidR="001B3D13" w:rsidRPr="00C8444E">
        <w:rPr>
          <w:color w:val="auto"/>
        </w:rPr>
        <w:t xml:space="preserve"> </w:t>
      </w:r>
      <w:r w:rsidR="00C83813" w:rsidRPr="00C8444E">
        <w:rPr>
          <w:color w:val="auto"/>
        </w:rPr>
        <w:t>e</w:t>
      </w:r>
      <w:r w:rsidR="00847B80" w:rsidRPr="00C8444E">
        <w:rPr>
          <w:color w:val="auto"/>
        </w:rPr>
        <w:t xml:space="preserve">n cas de problèmes (salle, </w:t>
      </w:r>
      <w:r w:rsidR="00661354" w:rsidRPr="00C8444E">
        <w:rPr>
          <w:color w:val="auto"/>
        </w:rPr>
        <w:t>autorisation</w:t>
      </w:r>
      <w:r w:rsidR="00661354">
        <w:rPr>
          <w:color w:val="auto"/>
        </w:rPr>
        <w:t>…</w:t>
      </w:r>
      <w:r w:rsidR="00847B80" w:rsidRPr="00C8444E">
        <w:rPr>
          <w:color w:val="auto"/>
        </w:rPr>
        <w:t>),</w:t>
      </w:r>
      <w:r w:rsidR="00C83813" w:rsidRPr="00C8444E">
        <w:rPr>
          <w:color w:val="auto"/>
        </w:rPr>
        <w:t xml:space="preserve"> </w:t>
      </w:r>
      <w:r w:rsidR="00661354" w:rsidRPr="00C8444E">
        <w:rPr>
          <w:color w:val="auto"/>
        </w:rPr>
        <w:t>toute modification</w:t>
      </w:r>
      <w:r w:rsidR="00571013" w:rsidRPr="00C8444E">
        <w:rPr>
          <w:color w:val="auto"/>
        </w:rPr>
        <w:t xml:space="preserve"> doit faire l’objet d’une demande d’acceptation auprès du </w:t>
      </w:r>
      <w:r w:rsidR="00847B80" w:rsidRPr="00C8444E">
        <w:rPr>
          <w:color w:val="auto"/>
        </w:rPr>
        <w:t>CA</w:t>
      </w:r>
      <w:r w:rsidR="00C83813" w:rsidRPr="00C8444E">
        <w:rPr>
          <w:color w:val="auto"/>
        </w:rPr>
        <w:t xml:space="preserve"> et ce dans un délai d’1 mois avant l’évènement</w:t>
      </w:r>
      <w:r w:rsidR="00847B80" w:rsidRPr="00C8444E">
        <w:rPr>
          <w:color w:val="auto"/>
        </w:rPr>
        <w:t>. La modification ne sera effective qu’après confirmation écrite du CA.</w:t>
      </w:r>
      <w:r w:rsidR="003C1022" w:rsidRPr="00C8444E">
        <w:rPr>
          <w:color w:val="auto"/>
        </w:rPr>
        <w:t xml:space="preserve">                                                        </w:t>
      </w:r>
    </w:p>
    <w:p w14:paraId="5BCBCF09" w14:textId="19C47CC7" w:rsidR="00A872F4" w:rsidRPr="00C8444E" w:rsidRDefault="00A872F4" w:rsidP="00847B80">
      <w:pPr>
        <w:numPr>
          <w:ilvl w:val="1"/>
          <w:numId w:val="1"/>
        </w:numPr>
        <w:rPr>
          <w:color w:val="auto"/>
        </w:rPr>
      </w:pPr>
      <w:r w:rsidRPr="00C8444E">
        <w:rPr>
          <w:color w:val="auto"/>
        </w:rPr>
        <w:t>La cotisation annuelle pour l’année suivante (soit 30€/an) est payée par le club sur le compte</w:t>
      </w:r>
      <w:r w:rsidR="004B1702" w:rsidRPr="00C8444E">
        <w:rPr>
          <w:color w:val="auto"/>
        </w:rPr>
        <w:t xml:space="preserve"> BE25 0001023432</w:t>
      </w:r>
      <w:r w:rsidRPr="00C8444E">
        <w:rPr>
          <w:color w:val="auto"/>
        </w:rPr>
        <w:t>82 (pour question de faci</w:t>
      </w:r>
      <w:r w:rsidR="004B1702" w:rsidRPr="00C8444E">
        <w:rPr>
          <w:color w:val="auto"/>
        </w:rPr>
        <w:t xml:space="preserve">lité, avec mention « saison </w:t>
      </w:r>
      <w:r w:rsidR="00F07915">
        <w:rPr>
          <w:color w:val="auto"/>
        </w:rPr>
        <w:t>202</w:t>
      </w:r>
      <w:r w:rsidR="00AC4A74">
        <w:rPr>
          <w:color w:val="auto"/>
        </w:rPr>
        <w:t>6</w:t>
      </w:r>
      <w:r w:rsidRPr="00C8444E">
        <w:rPr>
          <w:color w:val="auto"/>
        </w:rPr>
        <w:t xml:space="preserve"> + nom du club ») et </w:t>
      </w:r>
      <w:r w:rsidRPr="00AC4A74">
        <w:rPr>
          <w:color w:val="auto"/>
          <w:highlight w:val="yellow"/>
        </w:rPr>
        <w:t xml:space="preserve">ce </w:t>
      </w:r>
      <w:r w:rsidR="004B1702" w:rsidRPr="00AC4A74">
        <w:rPr>
          <w:color w:val="auto"/>
          <w:highlight w:val="yellow"/>
        </w:rPr>
        <w:t xml:space="preserve">au plus tard pour le </w:t>
      </w:r>
      <w:r w:rsidR="00C83813" w:rsidRPr="00AC4A74">
        <w:rPr>
          <w:color w:val="auto"/>
          <w:highlight w:val="yellow"/>
        </w:rPr>
        <w:t>31</w:t>
      </w:r>
      <w:r w:rsidR="004B1702" w:rsidRPr="00AC4A74">
        <w:rPr>
          <w:color w:val="auto"/>
          <w:highlight w:val="yellow"/>
        </w:rPr>
        <w:t xml:space="preserve"> octobre</w:t>
      </w:r>
      <w:r w:rsidRPr="00C8444E">
        <w:rPr>
          <w:color w:val="auto"/>
        </w:rPr>
        <w:t xml:space="preserve"> de l’année courante.</w:t>
      </w:r>
      <w:r w:rsidR="00B150FE">
        <w:rPr>
          <w:color w:val="auto"/>
        </w:rPr>
        <w:t xml:space="preserve"> </w:t>
      </w:r>
    </w:p>
    <w:p w14:paraId="34D27253" w14:textId="1BE731B6" w:rsidR="00151C25" w:rsidRPr="00C8444E" w:rsidRDefault="00151C25" w:rsidP="00151C25">
      <w:pPr>
        <w:numPr>
          <w:ilvl w:val="1"/>
          <w:numId w:val="1"/>
        </w:numPr>
        <w:jc w:val="both"/>
        <w:rPr>
          <w:color w:val="auto"/>
        </w:rPr>
      </w:pPr>
      <w:r w:rsidRPr="00C8444E">
        <w:rPr>
          <w:color w:val="auto"/>
        </w:rPr>
        <w:t xml:space="preserve">Le club a participé à un minimum représentant la moitié des évènements du calendrier M.T.C. Wallonie de l’année </w:t>
      </w:r>
      <w:r w:rsidR="00661354" w:rsidRPr="00C8444E">
        <w:rPr>
          <w:color w:val="auto"/>
        </w:rPr>
        <w:t>courante ;</w:t>
      </w:r>
      <w:r w:rsidRPr="00C8444E">
        <w:rPr>
          <w:color w:val="auto"/>
        </w:rPr>
        <w:t xml:space="preserve"> à l’ex</w:t>
      </w:r>
      <w:r w:rsidR="00B700DB">
        <w:rPr>
          <w:color w:val="auto"/>
        </w:rPr>
        <w:t>ception de</w:t>
      </w:r>
      <w:r w:rsidRPr="00C8444E">
        <w:rPr>
          <w:color w:val="auto"/>
        </w:rPr>
        <w:t xml:space="preserve"> « La Ronde de la Trappiste », « Les 1000 kms BM » e</w:t>
      </w:r>
      <w:r w:rsidR="00B700DB">
        <w:rPr>
          <w:color w:val="auto"/>
        </w:rPr>
        <w:t>t « Les 500 kms Wallons</w:t>
      </w:r>
      <w:r w:rsidRPr="00C8444E">
        <w:rPr>
          <w:color w:val="auto"/>
        </w:rPr>
        <w:t> </w:t>
      </w:r>
      <w:r w:rsidR="00661354" w:rsidRPr="00C8444E">
        <w:rPr>
          <w:color w:val="auto"/>
        </w:rPr>
        <w:t>». Ce</w:t>
      </w:r>
      <w:r w:rsidRPr="00C8444E">
        <w:rPr>
          <w:color w:val="auto"/>
        </w:rPr>
        <w:t xml:space="preserve"> chiffre e</w:t>
      </w:r>
      <w:r w:rsidR="00570E53" w:rsidRPr="00C8444E">
        <w:rPr>
          <w:color w:val="auto"/>
        </w:rPr>
        <w:t xml:space="preserve">st calculé </w:t>
      </w:r>
      <w:r w:rsidR="00C83813" w:rsidRPr="00C8444E">
        <w:rPr>
          <w:color w:val="auto"/>
        </w:rPr>
        <w:t>à la décimale supérieure</w:t>
      </w:r>
      <w:r w:rsidRPr="00C8444E">
        <w:rPr>
          <w:color w:val="auto"/>
        </w:rPr>
        <w:t xml:space="preserve"> </w:t>
      </w:r>
      <w:r w:rsidR="00C83813" w:rsidRPr="00C8444E">
        <w:rPr>
          <w:color w:val="auto"/>
        </w:rPr>
        <w:t>(ex : 23 concentrations donne</w:t>
      </w:r>
      <w:r w:rsidR="003C5310" w:rsidRPr="00C8444E">
        <w:rPr>
          <w:color w:val="auto"/>
        </w:rPr>
        <w:t>nt</w:t>
      </w:r>
      <w:r w:rsidR="00C83813" w:rsidRPr="00C8444E">
        <w:rPr>
          <w:color w:val="auto"/>
        </w:rPr>
        <w:t xml:space="preserve"> 12</w:t>
      </w:r>
      <w:r w:rsidRPr="00C8444E">
        <w:rPr>
          <w:color w:val="auto"/>
        </w:rPr>
        <w:t xml:space="preserve"> participations requises) et peut être fluctuant au fil des désistements durant la saison en cours.</w:t>
      </w:r>
      <w:r w:rsidR="00DD38E5" w:rsidRPr="00C8444E">
        <w:rPr>
          <w:color w:val="auto"/>
        </w:rPr>
        <w:t xml:space="preserve"> Dans le cas d’un désistement </w:t>
      </w:r>
      <w:r w:rsidR="00661354" w:rsidRPr="00C8444E">
        <w:rPr>
          <w:color w:val="auto"/>
        </w:rPr>
        <w:t>tardif dans</w:t>
      </w:r>
      <w:r w:rsidR="00DD38E5" w:rsidRPr="00C8444E">
        <w:rPr>
          <w:color w:val="auto"/>
        </w:rPr>
        <w:t xml:space="preserve"> les 2 semaines de l’évènement, le point de présence sera attribué à tous les membres.</w:t>
      </w:r>
      <w:r w:rsidR="00B150FE">
        <w:rPr>
          <w:color w:val="auto"/>
        </w:rPr>
        <w:t xml:space="preserve"> </w:t>
      </w:r>
    </w:p>
    <w:p w14:paraId="08789CC4" w14:textId="77777777" w:rsidR="00A872F4" w:rsidRPr="00C8444E" w:rsidRDefault="00A872F4" w:rsidP="00847B80">
      <w:pPr>
        <w:numPr>
          <w:ilvl w:val="1"/>
          <w:numId w:val="1"/>
        </w:numPr>
        <w:rPr>
          <w:color w:val="auto"/>
        </w:rPr>
      </w:pPr>
      <w:r w:rsidRPr="00C8444E">
        <w:rPr>
          <w:color w:val="auto"/>
        </w:rPr>
        <w:t>Le club a parcouru un minimum de 15.000 km</w:t>
      </w:r>
      <w:r w:rsidR="00672A49" w:rsidRPr="00C8444E">
        <w:rPr>
          <w:color w:val="auto"/>
        </w:rPr>
        <w:t>s</w:t>
      </w:r>
      <w:r w:rsidRPr="00C8444E">
        <w:rPr>
          <w:color w:val="auto"/>
        </w:rPr>
        <w:t xml:space="preserve"> au sein des différentes concentrations</w:t>
      </w:r>
      <w:r w:rsidR="00604D2C">
        <w:rPr>
          <w:color w:val="auto"/>
        </w:rPr>
        <w:t xml:space="preserve"> inscrites au calendrier M</w:t>
      </w:r>
      <w:r w:rsidR="00BA300D" w:rsidRPr="00C8444E">
        <w:rPr>
          <w:color w:val="auto"/>
        </w:rPr>
        <w:t>T</w:t>
      </w:r>
      <w:r w:rsidR="00604D2C">
        <w:rPr>
          <w:color w:val="auto"/>
        </w:rPr>
        <w:t xml:space="preserve">C </w:t>
      </w:r>
      <w:r w:rsidRPr="00C8444E">
        <w:rPr>
          <w:color w:val="auto"/>
        </w:rPr>
        <w:t>Wallonie de l’année courante.</w:t>
      </w:r>
      <w:r w:rsidR="00B150FE">
        <w:rPr>
          <w:color w:val="auto"/>
        </w:rPr>
        <w:t xml:space="preserve"> </w:t>
      </w:r>
    </w:p>
    <w:p w14:paraId="1622D10A" w14:textId="77777777" w:rsidR="00151C25" w:rsidRPr="00C8444E" w:rsidRDefault="00151C25" w:rsidP="00151C25">
      <w:pPr>
        <w:numPr>
          <w:ilvl w:val="1"/>
          <w:numId w:val="1"/>
        </w:numPr>
        <w:jc w:val="both"/>
        <w:rPr>
          <w:color w:val="auto"/>
        </w:rPr>
      </w:pPr>
      <w:r w:rsidRPr="00C8444E">
        <w:rPr>
          <w:color w:val="auto"/>
        </w:rPr>
        <w:t>Le club prouve qu’il est couvert par une assurance volontariat. Cette couvert</w:t>
      </w:r>
      <w:r w:rsidR="00C83813" w:rsidRPr="00C8444E">
        <w:rPr>
          <w:color w:val="auto"/>
        </w:rPr>
        <w:t xml:space="preserve">ure doit </w:t>
      </w:r>
      <w:r w:rsidR="00DD38E5" w:rsidRPr="00C8444E">
        <w:rPr>
          <w:color w:val="auto"/>
        </w:rPr>
        <w:t>parvenir avant le début de saison</w:t>
      </w:r>
      <w:r w:rsidRPr="00C8444E">
        <w:rPr>
          <w:color w:val="auto"/>
        </w:rPr>
        <w:t>.</w:t>
      </w:r>
    </w:p>
    <w:p w14:paraId="50BA2B32" w14:textId="77777777" w:rsidR="00482D32" w:rsidRPr="00C8444E" w:rsidRDefault="00206157" w:rsidP="00847B80">
      <w:pPr>
        <w:numPr>
          <w:ilvl w:val="1"/>
          <w:numId w:val="1"/>
        </w:numPr>
        <w:rPr>
          <w:color w:val="auto"/>
        </w:rPr>
      </w:pPr>
      <w:r w:rsidRPr="00C8444E">
        <w:rPr>
          <w:color w:val="auto"/>
        </w:rPr>
        <w:t>Ne pas avoir eu</w:t>
      </w:r>
      <w:r w:rsidR="00482D32" w:rsidRPr="00C8444E">
        <w:rPr>
          <w:color w:val="auto"/>
        </w:rPr>
        <w:t xml:space="preserve"> de manquement, observé par le CA, lors de l’organisation précédente.</w:t>
      </w:r>
    </w:p>
    <w:p w14:paraId="111810B5" w14:textId="77777777" w:rsidR="00BE1022" w:rsidRPr="00604D2C" w:rsidRDefault="00BE1022" w:rsidP="00847B80">
      <w:pPr>
        <w:numPr>
          <w:ilvl w:val="1"/>
          <w:numId w:val="1"/>
        </w:numPr>
        <w:rPr>
          <w:color w:val="auto"/>
        </w:rPr>
      </w:pPr>
      <w:r w:rsidRPr="00C8444E">
        <w:rPr>
          <w:color w:val="auto"/>
        </w:rPr>
        <w:t>Donner 5 inscriptions gratuites pour la saison suivante. Celles-ci sont distribuées lors de la remise des prix.</w:t>
      </w:r>
      <w:r w:rsidR="00B150FE">
        <w:rPr>
          <w:color w:val="auto"/>
        </w:rPr>
        <w:t xml:space="preserve"> </w:t>
      </w:r>
    </w:p>
    <w:p w14:paraId="6345A6AD" w14:textId="0EAAA2E3" w:rsidR="00604D2C" w:rsidRDefault="00604D2C" w:rsidP="00847B80">
      <w:pPr>
        <w:numPr>
          <w:ilvl w:val="1"/>
          <w:numId w:val="1"/>
        </w:numPr>
        <w:rPr>
          <w:color w:val="auto"/>
        </w:rPr>
      </w:pPr>
      <w:r w:rsidRPr="00B700DB">
        <w:rPr>
          <w:color w:val="auto"/>
        </w:rPr>
        <w:t xml:space="preserve">Que tout club soit </w:t>
      </w:r>
      <w:r w:rsidR="00661354" w:rsidRPr="00B700DB">
        <w:rPr>
          <w:color w:val="auto"/>
        </w:rPr>
        <w:t>orienté</w:t>
      </w:r>
      <w:r w:rsidRPr="00B700DB">
        <w:rPr>
          <w:color w:val="auto"/>
        </w:rPr>
        <w:t xml:space="preserve"> tourisme et non ‘support’ ou dissident afficher.</w:t>
      </w:r>
    </w:p>
    <w:p w14:paraId="02181A29" w14:textId="77777777" w:rsidR="004D6F78" w:rsidRDefault="004D6F78" w:rsidP="00847B80">
      <w:pPr>
        <w:numPr>
          <w:ilvl w:val="1"/>
          <w:numId w:val="1"/>
        </w:numPr>
        <w:rPr>
          <w:color w:val="auto"/>
        </w:rPr>
      </w:pPr>
      <w:r w:rsidRPr="004B0141">
        <w:rPr>
          <w:color w:val="auto"/>
        </w:rPr>
        <w:t>Une ‘trêve estivale’ aux alentours du 21 juillet est d’application dans le calendrier</w:t>
      </w:r>
      <w:r>
        <w:rPr>
          <w:color w:val="auto"/>
        </w:rPr>
        <w:t>.</w:t>
      </w:r>
    </w:p>
    <w:p w14:paraId="71B04C2A" w14:textId="77777777" w:rsidR="00EA014A" w:rsidRPr="00B700DB" w:rsidRDefault="00EA014A" w:rsidP="00847B80">
      <w:pPr>
        <w:numPr>
          <w:ilvl w:val="1"/>
          <w:numId w:val="1"/>
        </w:numPr>
        <w:rPr>
          <w:color w:val="auto"/>
        </w:rPr>
      </w:pPr>
      <w:r w:rsidRPr="008101B0">
        <w:rPr>
          <w:color w:val="auto"/>
        </w:rPr>
        <w:t>Fournir des ‘aidants’ à toutes organisations du MTCW ; après demande du CA</w:t>
      </w:r>
      <w:r>
        <w:rPr>
          <w:color w:val="auto"/>
        </w:rPr>
        <w:t>.</w:t>
      </w:r>
    </w:p>
    <w:p w14:paraId="1366ED16" w14:textId="77777777" w:rsidR="00A872F4" w:rsidRDefault="00A872F4" w:rsidP="00847B80">
      <w:pPr>
        <w:ind w:left="708"/>
        <w:rPr>
          <w:color w:val="auto"/>
        </w:rPr>
      </w:pPr>
      <w:r w:rsidRPr="00C8444E">
        <w:rPr>
          <w:color w:val="auto"/>
        </w:rPr>
        <w:t>En cas de refus à un club par le CA, la somme éventuellement reçue par le M.T.C. Wallonie pour l’inscription au calendrier à l’année suivante (soit 30€) sera remboursée au club.</w:t>
      </w:r>
    </w:p>
    <w:p w14:paraId="6EA218EA" w14:textId="77777777" w:rsidR="00975FA0" w:rsidRPr="00C8444E" w:rsidRDefault="00975FA0" w:rsidP="00847B80">
      <w:pPr>
        <w:ind w:left="708"/>
        <w:rPr>
          <w:color w:val="auto"/>
        </w:rPr>
      </w:pPr>
    </w:p>
    <w:p w14:paraId="5BA2C47D" w14:textId="77777777" w:rsidR="00A872F4" w:rsidRDefault="00A872F4" w:rsidP="00847B80">
      <w:pPr>
        <w:numPr>
          <w:ilvl w:val="0"/>
          <w:numId w:val="3"/>
        </w:numPr>
        <w:rPr>
          <w:color w:val="auto"/>
        </w:rPr>
      </w:pPr>
      <w:r w:rsidRPr="00C8444E">
        <w:rPr>
          <w:color w:val="auto"/>
        </w:rPr>
        <w:t>Tout clu</w:t>
      </w:r>
      <w:r w:rsidR="00C83813" w:rsidRPr="00C8444E">
        <w:rPr>
          <w:color w:val="auto"/>
        </w:rPr>
        <w:t>b ne peut inscrire qu’une</w:t>
      </w:r>
      <w:r w:rsidRPr="00C8444E">
        <w:rPr>
          <w:color w:val="auto"/>
        </w:rPr>
        <w:t xml:space="preserve"> seule concentration par année au calendrier du M.T.C. Wallonie.</w:t>
      </w:r>
      <w:r w:rsidR="002F7111" w:rsidRPr="00C8444E">
        <w:rPr>
          <w:color w:val="auto"/>
        </w:rPr>
        <w:t xml:space="preserve"> Cette concentration doit se dérouler sur le territoire Wallon, du moins pour son départ et son arrivée</w:t>
      </w:r>
      <w:r w:rsidR="00482D32" w:rsidRPr="00C8444E">
        <w:rPr>
          <w:color w:val="auto"/>
        </w:rPr>
        <w:t xml:space="preserve"> (exception faite pour les « 1000 km</w:t>
      </w:r>
      <w:r w:rsidR="00672A49" w:rsidRPr="00C8444E">
        <w:rPr>
          <w:color w:val="auto"/>
        </w:rPr>
        <w:t>s</w:t>
      </w:r>
      <w:r w:rsidR="00482D32" w:rsidRPr="00C8444E">
        <w:rPr>
          <w:color w:val="auto"/>
        </w:rPr>
        <w:t xml:space="preserve"> BM »</w:t>
      </w:r>
      <w:r w:rsidR="00DD38E5" w:rsidRPr="00C8444E">
        <w:rPr>
          <w:color w:val="auto"/>
        </w:rPr>
        <w:t xml:space="preserve">. </w:t>
      </w:r>
    </w:p>
    <w:p w14:paraId="0E58D671" w14:textId="77777777" w:rsidR="00975FA0" w:rsidRPr="00C8444E" w:rsidRDefault="00975FA0" w:rsidP="00975FA0">
      <w:pPr>
        <w:ind w:left="360"/>
        <w:rPr>
          <w:color w:val="auto"/>
        </w:rPr>
      </w:pPr>
    </w:p>
    <w:p w14:paraId="0127572A" w14:textId="77777777" w:rsidR="00A872F4" w:rsidRDefault="00A872F4" w:rsidP="00847B80">
      <w:pPr>
        <w:numPr>
          <w:ilvl w:val="0"/>
          <w:numId w:val="3"/>
        </w:numPr>
        <w:rPr>
          <w:color w:val="auto"/>
        </w:rPr>
      </w:pPr>
      <w:r w:rsidRPr="00C8444E">
        <w:rPr>
          <w:color w:val="auto"/>
        </w:rPr>
        <w:t>La participation à une et une seule organisation par week</w:t>
      </w:r>
      <w:r w:rsidR="005B3D19" w:rsidRPr="00C8444E">
        <w:rPr>
          <w:color w:val="auto"/>
        </w:rPr>
        <w:t>-</w:t>
      </w:r>
      <w:r w:rsidRPr="00C8444E">
        <w:rPr>
          <w:color w:val="auto"/>
        </w:rPr>
        <w:t>end ou par jour férié sera comptabilisée dans le calcul des différents classements (clubs et individuels) du M.T.C. Wallonie.</w:t>
      </w:r>
      <w:r w:rsidR="00482D32" w:rsidRPr="00C8444E">
        <w:rPr>
          <w:color w:val="auto"/>
        </w:rPr>
        <w:t xml:space="preserve"> </w:t>
      </w:r>
      <w:r w:rsidR="00206157" w:rsidRPr="00C8444E">
        <w:rPr>
          <w:color w:val="auto"/>
        </w:rPr>
        <w:t>Tout participant</w:t>
      </w:r>
      <w:r w:rsidR="00482D32" w:rsidRPr="00C8444E">
        <w:rPr>
          <w:color w:val="auto"/>
        </w:rPr>
        <w:t xml:space="preserve"> doit être en ordre légalement pour circuler sur la voie publique et </w:t>
      </w:r>
      <w:r w:rsidR="00206157" w:rsidRPr="00C8444E">
        <w:rPr>
          <w:color w:val="auto"/>
        </w:rPr>
        <w:t>se doit de</w:t>
      </w:r>
      <w:r w:rsidR="00482D32" w:rsidRPr="00C8444E">
        <w:rPr>
          <w:color w:val="auto"/>
        </w:rPr>
        <w:t xml:space="preserve"> respecter le code de la route (en cas de manquements, le MTC Wallonie sera dé</w:t>
      </w:r>
      <w:r w:rsidR="00921083">
        <w:rPr>
          <w:color w:val="auto"/>
        </w:rPr>
        <w:t xml:space="preserve">gagé de toutes responsabilités). </w:t>
      </w:r>
      <w:r w:rsidR="00482D32" w:rsidRPr="00C8444E">
        <w:rPr>
          <w:color w:val="auto"/>
        </w:rPr>
        <w:t xml:space="preserve"> </w:t>
      </w:r>
    </w:p>
    <w:p w14:paraId="5D479CE1" w14:textId="77777777" w:rsidR="00975FA0" w:rsidRDefault="00975FA0" w:rsidP="00975FA0">
      <w:pPr>
        <w:pStyle w:val="Paragraphedeliste"/>
        <w:rPr>
          <w:color w:val="auto"/>
        </w:rPr>
      </w:pPr>
    </w:p>
    <w:p w14:paraId="1F5A4D8A" w14:textId="77777777" w:rsidR="00975FA0" w:rsidRPr="00C8444E" w:rsidRDefault="00975FA0" w:rsidP="00975FA0">
      <w:pPr>
        <w:ind w:left="360"/>
        <w:rPr>
          <w:color w:val="auto"/>
        </w:rPr>
      </w:pPr>
    </w:p>
    <w:p w14:paraId="665D785A" w14:textId="58E1AD3B" w:rsidR="00A872F4" w:rsidRPr="00AC4A74" w:rsidRDefault="00A872F4" w:rsidP="00847B80">
      <w:pPr>
        <w:numPr>
          <w:ilvl w:val="0"/>
          <w:numId w:val="3"/>
        </w:numPr>
        <w:rPr>
          <w:color w:val="auto"/>
          <w:highlight w:val="yellow"/>
        </w:rPr>
      </w:pPr>
      <w:r w:rsidRPr="00C8444E">
        <w:rPr>
          <w:color w:val="auto"/>
        </w:rPr>
        <w:t xml:space="preserve">Il est </w:t>
      </w:r>
      <w:r w:rsidRPr="00C8444E">
        <w:rPr>
          <w:b/>
          <w:bCs/>
          <w:color w:val="auto"/>
        </w:rPr>
        <w:t>recommandé</w:t>
      </w:r>
      <w:r w:rsidRPr="00C8444E">
        <w:rPr>
          <w:color w:val="auto"/>
        </w:rPr>
        <w:t xml:space="preserve"> que toute concentration inscrite dans le calendrier M.T.C. Wallonie se déroule sur deux </w:t>
      </w:r>
      <w:r w:rsidR="00661354" w:rsidRPr="00C8444E">
        <w:rPr>
          <w:color w:val="auto"/>
        </w:rPr>
        <w:t>jours ;</w:t>
      </w:r>
      <w:r w:rsidRPr="00C8444E">
        <w:rPr>
          <w:color w:val="auto"/>
        </w:rPr>
        <w:t xml:space="preserve"> à l’exception des concentrations inscrites sur un jour férié.</w:t>
      </w:r>
      <w:r w:rsidR="002F7111" w:rsidRPr="00C8444E">
        <w:rPr>
          <w:color w:val="auto"/>
        </w:rPr>
        <w:t xml:space="preserve"> </w:t>
      </w:r>
      <w:r w:rsidR="00151C25" w:rsidRPr="00C8444E">
        <w:rPr>
          <w:color w:val="auto"/>
        </w:rPr>
        <w:t>Il est aussi accepté que certains organisateurs ouvrent la possibilité de participer le vendredi avec</w:t>
      </w:r>
      <w:r w:rsidR="00C83813" w:rsidRPr="00C8444E">
        <w:rPr>
          <w:color w:val="auto"/>
        </w:rPr>
        <w:t xml:space="preserve"> ou sans</w:t>
      </w:r>
      <w:r w:rsidR="00151C25" w:rsidRPr="00C8444E">
        <w:rPr>
          <w:color w:val="auto"/>
        </w:rPr>
        <w:t xml:space="preserve"> ronde</w:t>
      </w:r>
      <w:r w:rsidR="00035833" w:rsidRPr="00C8444E">
        <w:rPr>
          <w:color w:val="auto"/>
        </w:rPr>
        <w:t>, en ayant informé le comité MTCW ; pour que celui-ci puisse l’indiquer sur le calendrier.</w:t>
      </w:r>
      <w:r w:rsidR="00151C25" w:rsidRPr="00C8444E">
        <w:rPr>
          <w:color w:val="auto"/>
        </w:rPr>
        <w:t xml:space="preserve"> Le vendredi n’est possible qu’avec un w-e complet se déroulant sur 2 jours</w:t>
      </w:r>
      <w:r w:rsidR="00AC4A74">
        <w:rPr>
          <w:color w:val="auto"/>
        </w:rPr>
        <w:t xml:space="preserve"> et </w:t>
      </w:r>
      <w:r w:rsidR="00AC4A74" w:rsidRPr="00AC4A74">
        <w:rPr>
          <w:color w:val="auto"/>
          <w:highlight w:val="yellow"/>
        </w:rPr>
        <w:t>que cela ait été inscrit sur toutes publicité (affiche, facebook…).</w:t>
      </w:r>
    </w:p>
    <w:p w14:paraId="2ADF1101" w14:textId="77777777" w:rsidR="00975FA0" w:rsidRPr="00C8444E" w:rsidRDefault="00975FA0" w:rsidP="00975FA0">
      <w:pPr>
        <w:ind w:left="360"/>
        <w:rPr>
          <w:color w:val="auto"/>
        </w:rPr>
      </w:pPr>
    </w:p>
    <w:p w14:paraId="4A9C13F3" w14:textId="77777777" w:rsidR="00847B80" w:rsidRPr="00C8444E" w:rsidRDefault="00A872F4" w:rsidP="00C83813">
      <w:pPr>
        <w:numPr>
          <w:ilvl w:val="0"/>
          <w:numId w:val="3"/>
        </w:numPr>
        <w:rPr>
          <w:color w:val="auto"/>
        </w:rPr>
      </w:pPr>
      <w:r w:rsidRPr="00C8444E">
        <w:rPr>
          <w:color w:val="auto"/>
        </w:rPr>
        <w:t xml:space="preserve">Il est demandé aux clubs organisateurs de faire parvenir au M.T.C.Wallonie un programme </w:t>
      </w:r>
      <w:r w:rsidR="009114F5" w:rsidRPr="00C8444E">
        <w:rPr>
          <w:color w:val="auto"/>
        </w:rPr>
        <w:t xml:space="preserve">de </w:t>
      </w:r>
      <w:r w:rsidRPr="00C8444E">
        <w:rPr>
          <w:color w:val="auto"/>
        </w:rPr>
        <w:t>leur organisation</w:t>
      </w:r>
      <w:r w:rsidR="005B3D19" w:rsidRPr="00C8444E">
        <w:rPr>
          <w:color w:val="auto"/>
        </w:rPr>
        <w:t xml:space="preserve"> au</w:t>
      </w:r>
      <w:r w:rsidRPr="00C8444E">
        <w:rPr>
          <w:color w:val="auto"/>
        </w:rPr>
        <w:t xml:space="preserve"> min</w:t>
      </w:r>
      <w:r w:rsidR="00206157" w:rsidRPr="00C8444E">
        <w:rPr>
          <w:color w:val="auto"/>
        </w:rPr>
        <w:t xml:space="preserve">imum </w:t>
      </w:r>
      <w:r w:rsidR="00C83813" w:rsidRPr="00C8444E">
        <w:rPr>
          <w:color w:val="auto"/>
        </w:rPr>
        <w:t>2</w:t>
      </w:r>
      <w:r w:rsidRPr="00C8444E">
        <w:rPr>
          <w:color w:val="auto"/>
        </w:rPr>
        <w:t xml:space="preserve"> mois à l’avance.</w:t>
      </w:r>
    </w:p>
    <w:p w14:paraId="60B64125" w14:textId="77777777" w:rsidR="00A872F4" w:rsidRPr="00C8444E" w:rsidRDefault="00A872F4" w:rsidP="00847B80">
      <w:pPr>
        <w:ind w:left="708"/>
        <w:rPr>
          <w:color w:val="auto"/>
        </w:rPr>
      </w:pPr>
      <w:r w:rsidRPr="00C8444E">
        <w:rPr>
          <w:color w:val="auto"/>
        </w:rPr>
        <w:t>Dans le cas d’une annulation tardive, le club organisateur se doit d’assumer un accueil pour les participants non prévenus.</w:t>
      </w:r>
    </w:p>
    <w:p w14:paraId="4AEE098C" w14:textId="77777777" w:rsidR="00A872F4" w:rsidRPr="00C8444E" w:rsidRDefault="00A872F4" w:rsidP="00847B80">
      <w:pPr>
        <w:ind w:left="720"/>
        <w:rPr>
          <w:color w:val="auto"/>
        </w:rPr>
      </w:pPr>
      <w:r w:rsidRPr="00C8444E">
        <w:rPr>
          <w:color w:val="auto"/>
        </w:rPr>
        <w:t>Le M.T.C. Wallonie ne peut en aucun cas être tenu pour responsable en cas de désistement ou de manquement(s) éventuel(s) d’un club organisateur.</w:t>
      </w:r>
    </w:p>
    <w:p w14:paraId="28F12949" w14:textId="77777777" w:rsidR="00A872F4" w:rsidRDefault="00A872F4" w:rsidP="00847B80">
      <w:pPr>
        <w:ind w:left="720"/>
        <w:rPr>
          <w:color w:val="auto"/>
        </w:rPr>
      </w:pPr>
      <w:r w:rsidRPr="00C8444E">
        <w:rPr>
          <w:color w:val="auto"/>
        </w:rPr>
        <w:t>En cas d’annulation, la somme perçue par le M.TC. Wallonie pour l’inscription de l’organisation au sein du calendrier annuel du M.T.C. Wallonie (soit 30€) est considérée comme acquise pour frais d’administration et de gestion et ne sera pas remboursée au club organisateur.</w:t>
      </w:r>
    </w:p>
    <w:p w14:paraId="46C99ECD" w14:textId="77777777" w:rsidR="00975FA0" w:rsidRPr="00C8444E" w:rsidRDefault="00975FA0" w:rsidP="00847B80">
      <w:pPr>
        <w:ind w:left="720"/>
        <w:rPr>
          <w:color w:val="auto"/>
        </w:rPr>
      </w:pPr>
    </w:p>
    <w:p w14:paraId="3FDDEAAD" w14:textId="383C154F" w:rsidR="00A872F4" w:rsidRPr="00C8444E" w:rsidRDefault="00A872F4" w:rsidP="00847B80">
      <w:pPr>
        <w:numPr>
          <w:ilvl w:val="0"/>
          <w:numId w:val="3"/>
        </w:numPr>
        <w:rPr>
          <w:color w:val="auto"/>
        </w:rPr>
      </w:pPr>
      <w:r w:rsidRPr="00C8444E">
        <w:rPr>
          <w:color w:val="auto"/>
        </w:rPr>
        <w:t>Toute ronde reprise au calendrier M.T.C Wallonie doit avoir un kilométr</w:t>
      </w:r>
      <w:r w:rsidR="00604D2C">
        <w:rPr>
          <w:color w:val="auto"/>
        </w:rPr>
        <w:t xml:space="preserve">age compris entre 100 kms </w:t>
      </w:r>
      <w:r w:rsidR="00AC4A74">
        <w:rPr>
          <w:color w:val="auto"/>
        </w:rPr>
        <w:t>et 250</w:t>
      </w:r>
      <w:r w:rsidRPr="00C8444E">
        <w:rPr>
          <w:color w:val="auto"/>
        </w:rPr>
        <w:t xml:space="preserve"> kms, à </w:t>
      </w:r>
      <w:r w:rsidR="00FD5AB1" w:rsidRPr="00C8444E">
        <w:rPr>
          <w:color w:val="auto"/>
        </w:rPr>
        <w:t>l’exception des « 1000 kms BM » et de la « trappiste ».</w:t>
      </w:r>
    </w:p>
    <w:p w14:paraId="3F80BE46" w14:textId="721AC6BF" w:rsidR="00A872F4" w:rsidRPr="00C8444E" w:rsidRDefault="00A872F4" w:rsidP="00D02D08">
      <w:pPr>
        <w:ind w:left="720"/>
        <w:rPr>
          <w:color w:val="auto"/>
        </w:rPr>
      </w:pPr>
      <w:r w:rsidRPr="00C8444E">
        <w:rPr>
          <w:color w:val="auto"/>
        </w:rPr>
        <w:t>Pour tout club organisa</w:t>
      </w:r>
      <w:r w:rsidR="002D38C3" w:rsidRPr="00C8444E">
        <w:rPr>
          <w:color w:val="auto"/>
        </w:rPr>
        <w:t>nt une ronde excédant 2</w:t>
      </w:r>
      <w:r w:rsidR="00D02D08">
        <w:rPr>
          <w:color w:val="auto"/>
        </w:rPr>
        <w:t>0</w:t>
      </w:r>
      <w:r w:rsidRPr="00C8444E">
        <w:rPr>
          <w:color w:val="auto"/>
        </w:rPr>
        <w:t>0 kms</w:t>
      </w:r>
      <w:r w:rsidR="00D02D08">
        <w:rPr>
          <w:color w:val="auto"/>
        </w:rPr>
        <w:t>, ne seront comptabilisés que 2</w:t>
      </w:r>
      <w:r w:rsidR="008F3FEB">
        <w:rPr>
          <w:color w:val="auto"/>
        </w:rPr>
        <w:t>2</w:t>
      </w:r>
      <w:r w:rsidRPr="00C8444E">
        <w:rPr>
          <w:color w:val="auto"/>
        </w:rPr>
        <w:t>0 kms maximum aux classements « individuels » qu’au</w:t>
      </w:r>
      <w:r w:rsidR="005B3D19" w:rsidRPr="00C8444E">
        <w:rPr>
          <w:color w:val="auto"/>
        </w:rPr>
        <w:t>x</w:t>
      </w:r>
      <w:r w:rsidRPr="00C8444E">
        <w:rPr>
          <w:color w:val="auto"/>
        </w:rPr>
        <w:t xml:space="preserve"> classement</w:t>
      </w:r>
      <w:r w:rsidR="005B3D19" w:rsidRPr="00C8444E">
        <w:rPr>
          <w:color w:val="auto"/>
        </w:rPr>
        <w:t>s</w:t>
      </w:r>
      <w:r w:rsidRPr="00C8444E">
        <w:rPr>
          <w:color w:val="auto"/>
        </w:rPr>
        <w:t xml:space="preserve"> « clubs », au sein des différent</w:t>
      </w:r>
      <w:r w:rsidR="002D38C3" w:rsidRPr="00C8444E">
        <w:rPr>
          <w:color w:val="auto"/>
        </w:rPr>
        <w:t xml:space="preserve">s </w:t>
      </w:r>
      <w:r w:rsidR="002D38C3" w:rsidRPr="00AC4A74">
        <w:rPr>
          <w:color w:val="auto"/>
          <w:highlight w:val="yellow"/>
        </w:rPr>
        <w:t xml:space="preserve">classements </w:t>
      </w:r>
      <w:r w:rsidR="00AC4A74" w:rsidRPr="00AC4A74">
        <w:rPr>
          <w:color w:val="auto"/>
          <w:highlight w:val="yellow"/>
        </w:rPr>
        <w:t>de la Belgian Motards</w:t>
      </w:r>
      <w:r w:rsidR="008F3FEB">
        <w:rPr>
          <w:color w:val="auto"/>
          <w:highlight w:val="yellow"/>
        </w:rPr>
        <w:t xml:space="preserve"> (accord réunion 24-11-25)</w:t>
      </w:r>
      <w:r w:rsidR="00D02D08" w:rsidRPr="00AC4A74">
        <w:rPr>
          <w:color w:val="auto"/>
          <w:highlight w:val="yellow"/>
        </w:rPr>
        <w:t>.</w:t>
      </w:r>
    </w:p>
    <w:p w14:paraId="49104B96" w14:textId="77777777" w:rsidR="00A872F4" w:rsidRPr="00727C3C" w:rsidRDefault="00A872F4" w:rsidP="00847B80">
      <w:pPr>
        <w:ind w:left="720"/>
        <w:rPr>
          <w:color w:val="auto"/>
        </w:rPr>
      </w:pPr>
      <w:r w:rsidRPr="00C8444E">
        <w:rPr>
          <w:color w:val="auto"/>
        </w:rPr>
        <w:t>Un trajet à carac</w:t>
      </w:r>
      <w:r w:rsidR="00B150FE">
        <w:rPr>
          <w:color w:val="auto"/>
        </w:rPr>
        <w:t xml:space="preserve">tère touristique est recommandé </w:t>
      </w:r>
      <w:r w:rsidR="00B150FE" w:rsidRPr="00727C3C">
        <w:rPr>
          <w:color w:val="auto"/>
        </w:rPr>
        <w:t>et au minimum un contrôle sur la ronde est requis aux alentours du point le plus éloigné.</w:t>
      </w:r>
    </w:p>
    <w:p w14:paraId="11309043" w14:textId="231731E1" w:rsidR="00A872F4" w:rsidRPr="00C8444E" w:rsidRDefault="00A872F4" w:rsidP="00847B80">
      <w:pPr>
        <w:ind w:left="720"/>
        <w:rPr>
          <w:color w:val="auto"/>
        </w:rPr>
      </w:pPr>
      <w:r w:rsidRPr="00C8444E">
        <w:rPr>
          <w:color w:val="auto"/>
        </w:rPr>
        <w:t>Le</w:t>
      </w:r>
      <w:r w:rsidR="00FA22B3" w:rsidRPr="00C8444E">
        <w:rPr>
          <w:color w:val="auto"/>
        </w:rPr>
        <w:t xml:space="preserve">s pointages secrets sont exclus ; seuls les </w:t>
      </w:r>
      <w:r w:rsidR="00965265" w:rsidRPr="00C8444E">
        <w:rPr>
          <w:color w:val="auto"/>
        </w:rPr>
        <w:t>contrôles sur moto</w:t>
      </w:r>
      <w:r w:rsidR="00FD5AB1" w:rsidRPr="00C8444E">
        <w:rPr>
          <w:color w:val="auto"/>
        </w:rPr>
        <w:t xml:space="preserve">, </w:t>
      </w:r>
      <w:r w:rsidR="008F0441" w:rsidRPr="00C8444E">
        <w:rPr>
          <w:color w:val="auto"/>
        </w:rPr>
        <w:t>effectués</w:t>
      </w:r>
      <w:r w:rsidR="00FD5AB1" w:rsidRPr="00C8444E">
        <w:rPr>
          <w:color w:val="auto"/>
        </w:rPr>
        <w:t xml:space="preserve"> par le comité du MTCW</w:t>
      </w:r>
      <w:r w:rsidR="00D02D08">
        <w:rPr>
          <w:color w:val="auto"/>
        </w:rPr>
        <w:t xml:space="preserve"> à un point de contrôle </w:t>
      </w:r>
      <w:r w:rsidR="00944550">
        <w:rPr>
          <w:color w:val="auto"/>
        </w:rPr>
        <w:t>décidé</w:t>
      </w:r>
      <w:r w:rsidR="00D02D08">
        <w:rPr>
          <w:color w:val="auto"/>
        </w:rPr>
        <w:t xml:space="preserve"> par l’organisateur,</w:t>
      </w:r>
      <w:r w:rsidR="00FD5AB1" w:rsidRPr="00C8444E">
        <w:rPr>
          <w:color w:val="auto"/>
        </w:rPr>
        <w:t xml:space="preserve"> sont pris en compte</w:t>
      </w:r>
      <w:r w:rsidR="00965265" w:rsidRPr="00C8444E">
        <w:rPr>
          <w:color w:val="auto"/>
        </w:rPr>
        <w:t>.</w:t>
      </w:r>
      <w:r w:rsidR="00DD38E5" w:rsidRPr="00C8444E">
        <w:rPr>
          <w:color w:val="auto"/>
        </w:rPr>
        <w:t xml:space="preserve"> Si un club, lors de son organisation, effectue un contrôle, il doit en informer le CA 2 semaines avant. Ce contrôle devra être effectué pendant toute la durée de son évènement </w:t>
      </w:r>
      <w:r w:rsidR="00661354" w:rsidRPr="00C8444E">
        <w:rPr>
          <w:color w:val="auto"/>
        </w:rPr>
        <w:t>(!</w:t>
      </w:r>
      <w:r w:rsidR="00DD38E5" w:rsidRPr="00C8444E">
        <w:rPr>
          <w:color w:val="auto"/>
        </w:rPr>
        <w:t xml:space="preserve"> vendredi)</w:t>
      </w:r>
    </w:p>
    <w:p w14:paraId="0F1B1ADB" w14:textId="77777777" w:rsidR="00A872F4" w:rsidRDefault="00A872F4" w:rsidP="00847B80">
      <w:pPr>
        <w:ind w:left="720"/>
        <w:rPr>
          <w:color w:val="auto"/>
        </w:rPr>
      </w:pPr>
      <w:r w:rsidRPr="008101B0">
        <w:rPr>
          <w:color w:val="auto"/>
        </w:rPr>
        <w:t>P</w:t>
      </w:r>
      <w:r w:rsidR="00AB29CD" w:rsidRPr="008101B0">
        <w:rPr>
          <w:color w:val="auto"/>
        </w:rPr>
        <w:t>our toutes organisations du calendrier MTCW</w:t>
      </w:r>
      <w:r w:rsidRPr="00C8444E">
        <w:rPr>
          <w:color w:val="auto"/>
        </w:rPr>
        <w:t>,</w:t>
      </w:r>
      <w:r w:rsidR="00FD5AB1" w:rsidRPr="00C8444E">
        <w:rPr>
          <w:color w:val="auto"/>
        </w:rPr>
        <w:t xml:space="preserve"> u</w:t>
      </w:r>
      <w:r w:rsidRPr="00C8444E">
        <w:rPr>
          <w:color w:val="auto"/>
        </w:rPr>
        <w:t>n contrôle sur moto peut être réalisé par l’organisation</w:t>
      </w:r>
      <w:r w:rsidR="00B42303" w:rsidRPr="00C8444E">
        <w:rPr>
          <w:color w:val="auto"/>
        </w:rPr>
        <w:t xml:space="preserve"> à un des contrôles prévus</w:t>
      </w:r>
      <w:r w:rsidRPr="00C8444E">
        <w:rPr>
          <w:color w:val="auto"/>
        </w:rPr>
        <w:t>.</w:t>
      </w:r>
    </w:p>
    <w:p w14:paraId="1DE20619" w14:textId="77777777" w:rsidR="00975FA0" w:rsidRPr="00C8444E" w:rsidRDefault="00975FA0" w:rsidP="00847B80">
      <w:pPr>
        <w:ind w:left="720"/>
        <w:rPr>
          <w:color w:val="auto"/>
        </w:rPr>
      </w:pPr>
    </w:p>
    <w:p w14:paraId="0310ABF3" w14:textId="6559FCDC" w:rsidR="00A872F4" w:rsidRPr="00C8444E" w:rsidRDefault="00A872F4" w:rsidP="00847B80">
      <w:pPr>
        <w:numPr>
          <w:ilvl w:val="0"/>
          <w:numId w:val="3"/>
        </w:numPr>
        <w:rPr>
          <w:color w:val="auto"/>
        </w:rPr>
      </w:pPr>
      <w:r w:rsidRPr="00C8444E">
        <w:rPr>
          <w:color w:val="auto"/>
        </w:rPr>
        <w:t xml:space="preserve">Une inscription à la ronde de </w:t>
      </w:r>
      <w:r w:rsidR="00727C3C" w:rsidRPr="00727C3C">
        <w:rPr>
          <w:color w:val="auto"/>
        </w:rPr>
        <w:t>5</w:t>
      </w:r>
      <w:r w:rsidRPr="00C8444E">
        <w:rPr>
          <w:color w:val="auto"/>
        </w:rPr>
        <w:t>€ maximum par personne avec liberté d’offrir une boisson</w:t>
      </w:r>
      <w:r w:rsidR="00975A79">
        <w:rPr>
          <w:color w:val="auto"/>
        </w:rPr>
        <w:t xml:space="preserve"> gratuite ne peut être dépassée</w:t>
      </w:r>
      <w:r w:rsidR="00AC4A74">
        <w:rPr>
          <w:color w:val="auto"/>
        </w:rPr>
        <w:t>.</w:t>
      </w:r>
    </w:p>
    <w:p w14:paraId="31A14BF7" w14:textId="77777777" w:rsidR="00A872F4" w:rsidRPr="00C8444E" w:rsidRDefault="00A872F4" w:rsidP="00847B80">
      <w:pPr>
        <w:ind w:left="708"/>
        <w:rPr>
          <w:color w:val="auto"/>
        </w:rPr>
      </w:pPr>
      <w:r w:rsidRPr="00C8444E">
        <w:rPr>
          <w:color w:val="auto"/>
        </w:rPr>
        <w:t xml:space="preserve">Cette somme de </w:t>
      </w:r>
      <w:r w:rsidR="00727C3C" w:rsidRPr="00727C3C">
        <w:rPr>
          <w:color w:val="auto"/>
        </w:rPr>
        <w:t>5</w:t>
      </w:r>
      <w:r w:rsidRPr="00C8444E">
        <w:rPr>
          <w:color w:val="auto"/>
        </w:rPr>
        <w:t>€ n’entre en compte que pour les personnes désireuses de s’inscrire à la ronde et participer aux classements « du jour ».</w:t>
      </w:r>
    </w:p>
    <w:p w14:paraId="13EC0F8A" w14:textId="77777777" w:rsidR="00A872F4" w:rsidRDefault="00A872F4" w:rsidP="00847B80">
      <w:pPr>
        <w:ind w:left="708"/>
        <w:rPr>
          <w:color w:val="auto"/>
        </w:rPr>
      </w:pPr>
      <w:r w:rsidRPr="00C8444E">
        <w:rPr>
          <w:color w:val="auto"/>
        </w:rPr>
        <w:t>Tout club désireux d’organiser des « exhibitions » supplém</w:t>
      </w:r>
      <w:r w:rsidR="00BA300D" w:rsidRPr="00C8444E">
        <w:rPr>
          <w:color w:val="auto"/>
        </w:rPr>
        <w:t>entaires (show, concert, etc.) a</w:t>
      </w:r>
      <w:r w:rsidRPr="00C8444E">
        <w:rPr>
          <w:color w:val="auto"/>
        </w:rPr>
        <w:t xml:space="preserve"> le droit de percevoir une inscription complémentaire mais se doit de permettre un accès à l’inscription à la ronde et aux classements « du jour » à toute personne le désirant et ce pour un maximum de </w:t>
      </w:r>
      <w:r w:rsidR="0058441E" w:rsidRPr="00C8444E">
        <w:rPr>
          <w:color w:val="auto"/>
        </w:rPr>
        <w:t>5</w:t>
      </w:r>
      <w:r w:rsidRPr="00C8444E">
        <w:rPr>
          <w:color w:val="auto"/>
        </w:rPr>
        <w:t>€ par personne.</w:t>
      </w:r>
    </w:p>
    <w:p w14:paraId="621CCC37" w14:textId="77777777" w:rsidR="00975FA0" w:rsidRPr="00C8444E" w:rsidRDefault="00975FA0" w:rsidP="00847B80">
      <w:pPr>
        <w:ind w:left="708"/>
        <w:rPr>
          <w:color w:val="auto"/>
        </w:rPr>
      </w:pPr>
    </w:p>
    <w:p w14:paraId="05D344D5" w14:textId="77777777" w:rsidR="00A872F4" w:rsidRPr="00C8444E" w:rsidRDefault="00FD5AB1" w:rsidP="00847B80">
      <w:pPr>
        <w:numPr>
          <w:ilvl w:val="0"/>
          <w:numId w:val="3"/>
        </w:numPr>
        <w:rPr>
          <w:color w:val="auto"/>
        </w:rPr>
      </w:pPr>
      <w:r w:rsidRPr="00C8444E">
        <w:rPr>
          <w:color w:val="auto"/>
        </w:rPr>
        <w:t xml:space="preserve">Pour un club, lors d’une organisation au sein du calendrier, il est demandé </w:t>
      </w:r>
      <w:r w:rsidR="00B42303" w:rsidRPr="00C8444E">
        <w:rPr>
          <w:color w:val="auto"/>
        </w:rPr>
        <w:t>:</w:t>
      </w:r>
    </w:p>
    <w:p w14:paraId="1504539B" w14:textId="77777777" w:rsidR="00A872F4" w:rsidRPr="004B0141" w:rsidRDefault="001E5072" w:rsidP="00847B80">
      <w:pPr>
        <w:numPr>
          <w:ilvl w:val="0"/>
          <w:numId w:val="5"/>
        </w:numPr>
        <w:rPr>
          <w:color w:val="auto"/>
        </w:rPr>
      </w:pPr>
      <w:r w:rsidRPr="00C8444E">
        <w:rPr>
          <w:color w:val="auto"/>
        </w:rPr>
        <w:t>Un fléchage,</w:t>
      </w:r>
      <w:r w:rsidR="005B3D19" w:rsidRPr="00C8444E">
        <w:rPr>
          <w:color w:val="auto"/>
        </w:rPr>
        <w:t xml:space="preserve"> </w:t>
      </w:r>
      <w:r w:rsidR="00A872F4" w:rsidRPr="00C8444E">
        <w:rPr>
          <w:color w:val="auto"/>
        </w:rPr>
        <w:t xml:space="preserve">depuis les grands axes routiers jusqu’à l’endroit </w:t>
      </w:r>
      <w:r w:rsidR="00292F95" w:rsidRPr="00C8444E">
        <w:rPr>
          <w:color w:val="auto"/>
        </w:rPr>
        <w:t xml:space="preserve">de l’organisation est </w:t>
      </w:r>
      <w:r w:rsidR="00292F95" w:rsidRPr="004B0141">
        <w:rPr>
          <w:color w:val="auto"/>
          <w:u w:val="single"/>
        </w:rPr>
        <w:t>souhaité</w:t>
      </w:r>
      <w:r w:rsidR="00A872F4" w:rsidRPr="004B0141">
        <w:rPr>
          <w:color w:val="auto"/>
        </w:rPr>
        <w:t>.</w:t>
      </w:r>
      <w:r w:rsidR="004B1702" w:rsidRPr="004B0141">
        <w:rPr>
          <w:color w:val="auto"/>
        </w:rPr>
        <w:t xml:space="preserve"> Attention au mobilier urbain</w:t>
      </w:r>
      <w:r w:rsidR="00014A8A" w:rsidRPr="004B0141">
        <w:rPr>
          <w:color w:val="auto"/>
        </w:rPr>
        <w:t xml:space="preserve"> et aux restrictions sur le territoire de la commune</w:t>
      </w:r>
      <w:r w:rsidR="004B1702" w:rsidRPr="004B0141">
        <w:rPr>
          <w:color w:val="auto"/>
        </w:rPr>
        <w:t> !</w:t>
      </w:r>
      <w:r w:rsidR="009D0510" w:rsidRPr="004B0141">
        <w:rPr>
          <w:color w:val="auto"/>
        </w:rPr>
        <w:t xml:space="preserve"> ! Le CA du MTCW n’est pas responsable pour la détér</w:t>
      </w:r>
      <w:r w:rsidR="005B3D19" w:rsidRPr="004B0141">
        <w:rPr>
          <w:color w:val="auto"/>
        </w:rPr>
        <w:t>ioration de celui-ci</w:t>
      </w:r>
      <w:r w:rsidR="009D0510" w:rsidRPr="004B0141">
        <w:rPr>
          <w:color w:val="auto"/>
        </w:rPr>
        <w:t>.</w:t>
      </w:r>
    </w:p>
    <w:p w14:paraId="62082BEF" w14:textId="77777777" w:rsidR="00A872F4" w:rsidRPr="004B0141" w:rsidRDefault="00A872F4" w:rsidP="00847B80">
      <w:pPr>
        <w:numPr>
          <w:ilvl w:val="0"/>
          <w:numId w:val="5"/>
        </w:numPr>
        <w:rPr>
          <w:color w:val="auto"/>
        </w:rPr>
      </w:pPr>
      <w:r w:rsidRPr="004B0141">
        <w:rPr>
          <w:color w:val="auto"/>
        </w:rPr>
        <w:t>Les feuilles d’inscription</w:t>
      </w:r>
      <w:r w:rsidR="00DF1260" w:rsidRPr="004B0141">
        <w:rPr>
          <w:color w:val="auto"/>
        </w:rPr>
        <w:t>s</w:t>
      </w:r>
      <w:r w:rsidRPr="004B0141">
        <w:rPr>
          <w:color w:val="auto"/>
        </w:rPr>
        <w:t xml:space="preserve"> seront distribuées sur moto lors de l’arrivée des participants.</w:t>
      </w:r>
    </w:p>
    <w:p w14:paraId="6E8A6CBA" w14:textId="77777777" w:rsidR="00A872F4" w:rsidRPr="004B0141" w:rsidRDefault="00A872F4" w:rsidP="00847B80">
      <w:pPr>
        <w:ind w:left="2340"/>
        <w:rPr>
          <w:color w:val="auto"/>
        </w:rPr>
      </w:pPr>
      <w:r w:rsidRPr="004B0141">
        <w:rPr>
          <w:color w:val="auto"/>
        </w:rPr>
        <w:t>Une et une seule feuille sera remise par moto.</w:t>
      </w:r>
    </w:p>
    <w:p w14:paraId="4F7A13E8" w14:textId="77777777" w:rsidR="00A872F4" w:rsidRPr="004B0141" w:rsidRDefault="00A872F4" w:rsidP="00847B80">
      <w:pPr>
        <w:ind w:left="2340"/>
        <w:rPr>
          <w:color w:val="auto"/>
        </w:rPr>
      </w:pPr>
      <w:r w:rsidRPr="004B0141">
        <w:rPr>
          <w:color w:val="auto"/>
        </w:rPr>
        <w:t>La mention « passager » sera biffée si le participant est seul sur moto.</w:t>
      </w:r>
      <w:r w:rsidR="00F2529A" w:rsidRPr="004B0141">
        <w:rPr>
          <w:color w:val="auto"/>
        </w:rPr>
        <w:t xml:space="preserve"> Le membre y indiquera son adre</w:t>
      </w:r>
      <w:r w:rsidR="00014A8A" w:rsidRPr="004B0141">
        <w:rPr>
          <w:color w:val="auto"/>
        </w:rPr>
        <w:t>sse personnelle, adresse</w:t>
      </w:r>
      <w:r w:rsidR="00B150FE" w:rsidRPr="004B0141">
        <w:rPr>
          <w:color w:val="auto"/>
        </w:rPr>
        <w:t xml:space="preserve"> mail</w:t>
      </w:r>
      <w:r w:rsidR="00014A8A" w:rsidRPr="004B0141">
        <w:rPr>
          <w:color w:val="auto"/>
        </w:rPr>
        <w:t xml:space="preserve"> et nom du club (ou individuel)</w:t>
      </w:r>
      <w:r w:rsidR="00B150FE" w:rsidRPr="004B0141">
        <w:rPr>
          <w:color w:val="auto"/>
        </w:rPr>
        <w:t>, ainsi que son N°</w:t>
      </w:r>
      <w:r w:rsidR="00014A8A" w:rsidRPr="004B0141">
        <w:rPr>
          <w:color w:val="auto"/>
        </w:rPr>
        <w:t xml:space="preserve"> de licence</w:t>
      </w:r>
      <w:r w:rsidR="00B150FE" w:rsidRPr="004B0141">
        <w:rPr>
          <w:color w:val="auto"/>
        </w:rPr>
        <w:t>.</w:t>
      </w:r>
    </w:p>
    <w:p w14:paraId="195A7A55" w14:textId="77777777" w:rsidR="00A872F4" w:rsidRPr="004B0141" w:rsidRDefault="001E5072" w:rsidP="001E5072">
      <w:pPr>
        <w:rPr>
          <w:color w:val="auto"/>
        </w:rPr>
      </w:pPr>
      <w:r w:rsidRPr="004B0141">
        <w:rPr>
          <w:color w:val="auto"/>
        </w:rPr>
        <w:t xml:space="preserve">                                      </w:t>
      </w:r>
      <w:r w:rsidR="00A872F4" w:rsidRPr="004B0141">
        <w:rPr>
          <w:color w:val="auto"/>
        </w:rPr>
        <w:t xml:space="preserve"> Un format stan</w:t>
      </w:r>
      <w:r w:rsidR="00F2529A" w:rsidRPr="004B0141">
        <w:rPr>
          <w:color w:val="auto"/>
        </w:rPr>
        <w:t>dard est disponible auprès du CA</w:t>
      </w:r>
      <w:r w:rsidR="00A872F4" w:rsidRPr="004B0141">
        <w:rPr>
          <w:color w:val="auto"/>
        </w:rPr>
        <w:t xml:space="preserve"> du MTCW.</w:t>
      </w:r>
    </w:p>
    <w:p w14:paraId="3F13DA8F" w14:textId="77777777" w:rsidR="00A872F4" w:rsidRPr="004B0141" w:rsidRDefault="001E5870" w:rsidP="007E1887">
      <w:pPr>
        <w:numPr>
          <w:ilvl w:val="0"/>
          <w:numId w:val="5"/>
        </w:numPr>
        <w:rPr>
          <w:color w:val="auto"/>
        </w:rPr>
      </w:pPr>
      <w:r w:rsidRPr="004B0141">
        <w:rPr>
          <w:color w:val="auto"/>
        </w:rPr>
        <w:t xml:space="preserve"> il est </w:t>
      </w:r>
      <w:r w:rsidR="00D0600A" w:rsidRPr="004B0141">
        <w:rPr>
          <w:color w:val="auto"/>
        </w:rPr>
        <w:t>obligatoire</w:t>
      </w:r>
      <w:r w:rsidRPr="004B0141">
        <w:rPr>
          <w:color w:val="auto"/>
        </w:rPr>
        <w:t xml:space="preserve"> de disposer </w:t>
      </w:r>
      <w:r w:rsidR="007E1887" w:rsidRPr="004B0141">
        <w:rPr>
          <w:color w:val="auto"/>
        </w:rPr>
        <w:t xml:space="preserve">soit </w:t>
      </w:r>
      <w:r w:rsidRPr="004B0141">
        <w:rPr>
          <w:color w:val="auto"/>
        </w:rPr>
        <w:t>d’</w:t>
      </w:r>
      <w:r w:rsidR="00A872F4" w:rsidRPr="004B0141">
        <w:rPr>
          <w:color w:val="auto"/>
        </w:rPr>
        <w:t>un ro</w:t>
      </w:r>
      <w:r w:rsidR="007E1887" w:rsidRPr="004B0141">
        <w:rPr>
          <w:color w:val="auto"/>
        </w:rPr>
        <w:t xml:space="preserve">ad book sur papier ou d’un fléchage complet de la ronde. Le comité privilégie le road-book papier car certaines communes n’autorisent pas d’utiliser leur mobilier urbain à cet effet et il y a souvent </w:t>
      </w:r>
      <w:r w:rsidR="00A872F4" w:rsidRPr="004B0141">
        <w:rPr>
          <w:color w:val="auto"/>
        </w:rPr>
        <w:t>de</w:t>
      </w:r>
      <w:r w:rsidR="007E1887" w:rsidRPr="004B0141">
        <w:rPr>
          <w:color w:val="auto"/>
        </w:rPr>
        <w:t>s</w:t>
      </w:r>
      <w:r w:rsidR="00A872F4" w:rsidRPr="004B0141">
        <w:rPr>
          <w:color w:val="auto"/>
        </w:rPr>
        <w:t xml:space="preserve"> disparition</w:t>
      </w:r>
      <w:r w:rsidR="007E1887" w:rsidRPr="004B0141">
        <w:rPr>
          <w:color w:val="auto"/>
        </w:rPr>
        <w:t>s</w:t>
      </w:r>
      <w:r w:rsidR="00A872F4" w:rsidRPr="004B0141">
        <w:rPr>
          <w:color w:val="auto"/>
        </w:rPr>
        <w:t xml:space="preserve"> de flèches de ronde </w:t>
      </w:r>
      <w:r w:rsidR="007E1887" w:rsidRPr="004B0141">
        <w:rPr>
          <w:color w:val="auto"/>
        </w:rPr>
        <w:t>(vol, vent, pluie, etc.)</w:t>
      </w:r>
      <w:r w:rsidR="00D0600A" w:rsidRPr="004B0141">
        <w:rPr>
          <w:color w:val="auto"/>
        </w:rPr>
        <w:t>.</w:t>
      </w:r>
      <w:r w:rsidR="00014A8A" w:rsidRPr="004B0141">
        <w:rPr>
          <w:color w:val="auto"/>
        </w:rPr>
        <w:t xml:space="preserve"> Les traces GPS sont aussi requises.</w:t>
      </w:r>
    </w:p>
    <w:p w14:paraId="77B464F5" w14:textId="77777777" w:rsidR="00975FA0" w:rsidRPr="004B0141" w:rsidRDefault="00975FA0" w:rsidP="007E1887">
      <w:pPr>
        <w:numPr>
          <w:ilvl w:val="0"/>
          <w:numId w:val="5"/>
        </w:numPr>
        <w:rPr>
          <w:color w:val="auto"/>
        </w:rPr>
      </w:pPr>
      <w:r w:rsidRPr="004B0141">
        <w:rPr>
          <w:color w:val="auto"/>
        </w:rPr>
        <w:t xml:space="preserve">Si le tracé de la ronde sort du territoire Belge, prévoir un road-book sans ces kilomètres pour </w:t>
      </w:r>
      <w:r w:rsidR="00F07915">
        <w:rPr>
          <w:color w:val="auto"/>
        </w:rPr>
        <w:t>les détenteurs d’un permis 50 cc</w:t>
      </w:r>
      <w:r w:rsidR="004B0141" w:rsidRPr="004B0141">
        <w:rPr>
          <w:color w:val="auto"/>
        </w:rPr>
        <w:t xml:space="preserve"> ou</w:t>
      </w:r>
      <w:r w:rsidR="00F07915">
        <w:rPr>
          <w:color w:val="auto"/>
        </w:rPr>
        <w:t>125 cc</w:t>
      </w:r>
      <w:r w:rsidRPr="004B0141">
        <w:rPr>
          <w:color w:val="auto"/>
        </w:rPr>
        <w:t xml:space="preserve"> limiter. En effet, ceux-ci ne peuvent </w:t>
      </w:r>
      <w:r w:rsidRPr="004B0141">
        <w:rPr>
          <w:color w:val="auto"/>
        </w:rPr>
        <w:lastRenderedPageBreak/>
        <w:t xml:space="preserve">rouler à l’étranger. Ces membres recevront le même nombre de kilomètres que la ronde entière. Ceci doit être </w:t>
      </w:r>
      <w:r w:rsidR="00ED5CA0" w:rsidRPr="004B0141">
        <w:rPr>
          <w:color w:val="auto"/>
        </w:rPr>
        <w:t>spécifié</w:t>
      </w:r>
      <w:r w:rsidRPr="004B0141">
        <w:rPr>
          <w:color w:val="auto"/>
        </w:rPr>
        <w:t xml:space="preserve"> sur les affiches ou </w:t>
      </w:r>
      <w:r w:rsidR="00ED5CA0" w:rsidRPr="004B0141">
        <w:rPr>
          <w:color w:val="auto"/>
        </w:rPr>
        <w:t>tous autres supports</w:t>
      </w:r>
      <w:r w:rsidRPr="004B0141">
        <w:rPr>
          <w:color w:val="auto"/>
        </w:rPr>
        <w:t xml:space="preserve"> de diffusion.</w:t>
      </w:r>
    </w:p>
    <w:p w14:paraId="5E91F001" w14:textId="77777777" w:rsidR="00A872F4" w:rsidRPr="00C8444E" w:rsidRDefault="00A872F4" w:rsidP="00847B80">
      <w:pPr>
        <w:numPr>
          <w:ilvl w:val="0"/>
          <w:numId w:val="5"/>
        </w:numPr>
        <w:rPr>
          <w:color w:val="auto"/>
        </w:rPr>
      </w:pPr>
      <w:r w:rsidRPr="00C8444E">
        <w:rPr>
          <w:color w:val="auto"/>
        </w:rPr>
        <w:t>Sur les feuilles de contrôle, l’adresse exacte de chaque contrôle doit être mentionnée ainsi qu’un numéro de téléphone d’une personne de contact. Ceci afin de faciliter la bonne continuat</w:t>
      </w:r>
      <w:r w:rsidR="001E5870" w:rsidRPr="00C8444E">
        <w:rPr>
          <w:color w:val="auto"/>
        </w:rPr>
        <w:t>ion de la ronde en cas de perte, accident, retard…</w:t>
      </w:r>
    </w:p>
    <w:p w14:paraId="1FB150E0" w14:textId="77777777" w:rsidR="00FD5AB1" w:rsidRPr="00C8444E" w:rsidRDefault="00FD5AB1" w:rsidP="00FD5AB1">
      <w:pPr>
        <w:pStyle w:val="Paragraphedeliste"/>
        <w:numPr>
          <w:ilvl w:val="0"/>
          <w:numId w:val="5"/>
        </w:numPr>
        <w:jc w:val="both"/>
        <w:rPr>
          <w:color w:val="auto"/>
        </w:rPr>
      </w:pPr>
      <w:r w:rsidRPr="00C8444E">
        <w:rPr>
          <w:color w:val="auto"/>
        </w:rPr>
        <w:t>Une remise de prix avec coupes ou toute autre r</w:t>
      </w:r>
      <w:r w:rsidR="001E5072" w:rsidRPr="00C8444E">
        <w:rPr>
          <w:color w:val="auto"/>
        </w:rPr>
        <w:t>écompense n’est pas obligatoire, mais est un plus envers les autres clubs.</w:t>
      </w:r>
    </w:p>
    <w:p w14:paraId="7078542C" w14:textId="77777777" w:rsidR="00A872F4" w:rsidRPr="00C8444E" w:rsidRDefault="00A872F4" w:rsidP="00847B80">
      <w:pPr>
        <w:numPr>
          <w:ilvl w:val="0"/>
          <w:numId w:val="5"/>
        </w:numPr>
        <w:rPr>
          <w:color w:val="auto"/>
        </w:rPr>
      </w:pPr>
      <w:r w:rsidRPr="00C8444E">
        <w:rPr>
          <w:color w:val="auto"/>
        </w:rPr>
        <w:t xml:space="preserve">La remise des prix des classements « du jour » par le club organisateur doit s’effectuer avant 18h00. </w:t>
      </w:r>
    </w:p>
    <w:p w14:paraId="53422208" w14:textId="77777777" w:rsidR="00A872F4" w:rsidRPr="00C8444E" w:rsidRDefault="00A872F4" w:rsidP="00847B80">
      <w:pPr>
        <w:ind w:left="2340"/>
        <w:rPr>
          <w:color w:val="auto"/>
        </w:rPr>
      </w:pPr>
      <w:r w:rsidRPr="00C8444E">
        <w:rPr>
          <w:color w:val="auto"/>
        </w:rPr>
        <w:t>Lors de la remise des prix des classements « du jour », le club organisateur a le libre choix de suivre ou non le classement établi par les délégués du M.T.C. Wallonie.</w:t>
      </w:r>
    </w:p>
    <w:p w14:paraId="2B206519" w14:textId="77777777" w:rsidR="009E2770" w:rsidRPr="00C8444E" w:rsidRDefault="009E2770" w:rsidP="00847B80">
      <w:pPr>
        <w:ind w:left="2340"/>
        <w:rPr>
          <w:color w:val="auto"/>
        </w:rPr>
      </w:pPr>
      <w:r w:rsidRPr="00C8444E">
        <w:rPr>
          <w:color w:val="auto"/>
        </w:rPr>
        <w:t>Tout retard de rentrée de ronde sera comptabilisé par le délégué dès qu’il sera en possession de la feuille de route estampillée (via le club organisateur ou autre). Une tolérance est acceptée jusque 18h00. Les kilomètres seront comptabilisés au niveau individuel et club ; mais pas au classement du jour.</w:t>
      </w:r>
    </w:p>
    <w:p w14:paraId="14D341E8" w14:textId="45514FA2" w:rsidR="00035833" w:rsidRPr="00C8444E" w:rsidRDefault="00035833" w:rsidP="00035833">
      <w:pPr>
        <w:pStyle w:val="Paragraphedeliste"/>
        <w:numPr>
          <w:ilvl w:val="0"/>
          <w:numId w:val="5"/>
        </w:numPr>
        <w:rPr>
          <w:color w:val="auto"/>
        </w:rPr>
      </w:pPr>
      <w:r w:rsidRPr="00C8444E">
        <w:rPr>
          <w:color w:val="auto"/>
        </w:rPr>
        <w:t xml:space="preserve">Qu’il fournisse auprès du Président du MTCW, les adresses exactes des différents contrôles le long de </w:t>
      </w:r>
      <w:r w:rsidR="005B3D19" w:rsidRPr="00C8444E">
        <w:rPr>
          <w:color w:val="auto"/>
        </w:rPr>
        <w:t xml:space="preserve">leur ronde ; et ce au </w:t>
      </w:r>
      <w:r w:rsidR="00661354" w:rsidRPr="00C8444E">
        <w:rPr>
          <w:color w:val="auto"/>
        </w:rPr>
        <w:t>maximum 8</w:t>
      </w:r>
      <w:r w:rsidRPr="00C8444E">
        <w:rPr>
          <w:color w:val="auto"/>
        </w:rPr>
        <w:t xml:space="preserve"> jours avant l’évènement (calecon@live.be).</w:t>
      </w:r>
    </w:p>
    <w:p w14:paraId="0794223F" w14:textId="77777777" w:rsidR="00035833" w:rsidRPr="00C8444E" w:rsidRDefault="00035833" w:rsidP="00847B80">
      <w:pPr>
        <w:ind w:left="2340"/>
        <w:rPr>
          <w:color w:val="auto"/>
        </w:rPr>
      </w:pPr>
    </w:p>
    <w:p w14:paraId="58F290DE" w14:textId="7E199E00" w:rsidR="00A872F4" w:rsidRPr="00C8444E" w:rsidRDefault="00A872F4" w:rsidP="00847B80">
      <w:pPr>
        <w:ind w:left="708" w:firstLine="12"/>
        <w:rPr>
          <w:color w:val="auto"/>
        </w:rPr>
      </w:pPr>
      <w:r w:rsidRPr="00C8444E">
        <w:rPr>
          <w:color w:val="auto"/>
        </w:rPr>
        <w:t xml:space="preserve">Ces opérations peuvent être </w:t>
      </w:r>
      <w:r w:rsidR="00661354" w:rsidRPr="00C8444E">
        <w:rPr>
          <w:color w:val="auto"/>
        </w:rPr>
        <w:t>à tous moments supervisés</w:t>
      </w:r>
      <w:r w:rsidRPr="00C8444E">
        <w:rPr>
          <w:color w:val="auto"/>
        </w:rPr>
        <w:t xml:space="preserve"> par un délégué du M.T.C. Wallonie.</w:t>
      </w:r>
    </w:p>
    <w:p w14:paraId="6CAC8783" w14:textId="77777777" w:rsidR="00A872F4" w:rsidRPr="00C8444E" w:rsidRDefault="00A872F4" w:rsidP="00847B80">
      <w:pPr>
        <w:ind w:left="708" w:firstLine="12"/>
        <w:rPr>
          <w:color w:val="auto"/>
        </w:rPr>
      </w:pPr>
      <w:r w:rsidRPr="00C8444E">
        <w:rPr>
          <w:color w:val="auto"/>
        </w:rPr>
        <w:t>Les délégués du M.T.C. Wallonie ne seront présents que le dimanche ou jour férié et ce jusque 16h30.</w:t>
      </w:r>
    </w:p>
    <w:p w14:paraId="31D797E3" w14:textId="77777777" w:rsidR="00A872F4" w:rsidRPr="00C8444E" w:rsidRDefault="00A872F4" w:rsidP="00847B80">
      <w:pPr>
        <w:ind w:left="720"/>
        <w:rPr>
          <w:color w:val="auto"/>
        </w:rPr>
      </w:pPr>
      <w:r w:rsidRPr="00C8444E">
        <w:rPr>
          <w:color w:val="auto"/>
        </w:rPr>
        <w:t xml:space="preserve">Pour les personnes s’inscrivant à l’organisation, l’emploi d’étiquettes autocollantes est vivement recommandé afin de faciliter </w:t>
      </w:r>
      <w:r w:rsidR="00BA300D" w:rsidRPr="00C8444E">
        <w:rPr>
          <w:color w:val="auto"/>
        </w:rPr>
        <w:t>la tâche des délégués du M.T.C.</w:t>
      </w:r>
      <w:r w:rsidRPr="00C8444E">
        <w:rPr>
          <w:color w:val="auto"/>
        </w:rPr>
        <w:t>Wallonie responsables des classements « clubs » et « individuels ».</w:t>
      </w:r>
    </w:p>
    <w:p w14:paraId="36EABD80" w14:textId="77777777" w:rsidR="00A872F4" w:rsidRPr="00C8444E" w:rsidRDefault="00A872F4" w:rsidP="00847B80">
      <w:pPr>
        <w:ind w:left="720"/>
        <w:rPr>
          <w:color w:val="auto"/>
        </w:rPr>
      </w:pPr>
      <w:r w:rsidRPr="00C8444E">
        <w:rPr>
          <w:color w:val="auto"/>
        </w:rPr>
        <w:t>Dans le cas d’une feuille d’inscription illisible ou incomplète, les délégués du M.T.C. Wallonie n’effectueront aucune recherche afin de valider l’inscription.</w:t>
      </w:r>
    </w:p>
    <w:p w14:paraId="6674AFC3" w14:textId="77777777" w:rsidR="00A872F4" w:rsidRPr="00C8444E" w:rsidRDefault="00A872F4" w:rsidP="00847B80">
      <w:pPr>
        <w:ind w:left="720"/>
        <w:rPr>
          <w:color w:val="auto"/>
        </w:rPr>
      </w:pPr>
      <w:r w:rsidRPr="00C8444E">
        <w:rPr>
          <w:color w:val="auto"/>
        </w:rPr>
        <w:t>Toute inscription « frauduleuse » (voiture, personne non présente, etc.) sera sanctionnée par le CA du M.T.C. Wallonie. Cette sanction pouvant aller jusqu’à l’ex</w:t>
      </w:r>
      <w:r w:rsidR="00AD5041" w:rsidRPr="00C8444E">
        <w:rPr>
          <w:color w:val="auto"/>
        </w:rPr>
        <w:t xml:space="preserve">clusion du membre ou du club dans lequel </w:t>
      </w:r>
      <w:r w:rsidRPr="00C8444E">
        <w:rPr>
          <w:color w:val="auto"/>
        </w:rPr>
        <w:t>il adhère, tant au niveau des classements que du calendrier.</w:t>
      </w:r>
    </w:p>
    <w:p w14:paraId="2587CAFF" w14:textId="77777777" w:rsidR="00A872F4" w:rsidRDefault="00A872F4" w:rsidP="00847B80">
      <w:pPr>
        <w:ind w:left="720"/>
        <w:rPr>
          <w:color w:val="auto"/>
        </w:rPr>
      </w:pPr>
      <w:r w:rsidRPr="00C8444E">
        <w:rPr>
          <w:color w:val="auto"/>
        </w:rPr>
        <w:t>Une ronde s’effectue uniquement en moto de 49 cc ou plus.</w:t>
      </w:r>
      <w:r w:rsidR="00BE1022" w:rsidRPr="00C8444E">
        <w:rPr>
          <w:color w:val="auto"/>
        </w:rPr>
        <w:t xml:space="preserve"> Le membre doit se présenter en moto lors de son inscription (aller-retour obligatoire en moto</w:t>
      </w:r>
      <w:r w:rsidR="00BE1022" w:rsidRPr="00727C3C">
        <w:rPr>
          <w:color w:val="auto"/>
        </w:rPr>
        <w:t>).</w:t>
      </w:r>
      <w:r w:rsidR="00B150FE" w:rsidRPr="00727C3C">
        <w:rPr>
          <w:color w:val="auto"/>
        </w:rPr>
        <w:t xml:space="preserve"> Si l’aller-retour n’est pas possible en moto, il ne sera </w:t>
      </w:r>
      <w:r w:rsidR="003B5C84" w:rsidRPr="00727C3C">
        <w:rPr>
          <w:color w:val="auto"/>
        </w:rPr>
        <w:t>comptabilisé</w:t>
      </w:r>
      <w:r w:rsidR="00B150FE" w:rsidRPr="00727C3C">
        <w:rPr>
          <w:color w:val="auto"/>
        </w:rPr>
        <w:t xml:space="preserve"> que les kms de la ronde (avec persévérance, points et challenge).</w:t>
      </w:r>
    </w:p>
    <w:p w14:paraId="6583557A" w14:textId="77777777" w:rsidR="00975FA0" w:rsidRPr="00727C3C" w:rsidRDefault="00975FA0" w:rsidP="00847B80">
      <w:pPr>
        <w:ind w:left="720"/>
        <w:rPr>
          <w:color w:val="auto"/>
        </w:rPr>
      </w:pPr>
    </w:p>
    <w:p w14:paraId="7A73160A" w14:textId="13071442" w:rsidR="00A872F4" w:rsidRPr="00C8444E" w:rsidRDefault="00A872F4" w:rsidP="00847B80">
      <w:pPr>
        <w:numPr>
          <w:ilvl w:val="0"/>
          <w:numId w:val="3"/>
        </w:numPr>
        <w:rPr>
          <w:color w:val="auto"/>
        </w:rPr>
      </w:pPr>
      <w:r w:rsidRPr="00C8444E">
        <w:rPr>
          <w:color w:val="auto"/>
        </w:rPr>
        <w:t xml:space="preserve">Classements de fin de </w:t>
      </w:r>
      <w:r w:rsidR="00661354" w:rsidRPr="00C8444E">
        <w:rPr>
          <w:color w:val="auto"/>
        </w:rPr>
        <w:t>saison :</w:t>
      </w:r>
    </w:p>
    <w:p w14:paraId="2C216CFA" w14:textId="1AC17781" w:rsidR="00A872F4" w:rsidRDefault="00A872F4" w:rsidP="00847B80">
      <w:pPr>
        <w:numPr>
          <w:ilvl w:val="0"/>
          <w:numId w:val="7"/>
        </w:numPr>
        <w:rPr>
          <w:color w:val="auto"/>
        </w:rPr>
      </w:pPr>
      <w:r w:rsidRPr="00C8444E">
        <w:rPr>
          <w:color w:val="auto"/>
        </w:rPr>
        <w:t xml:space="preserve">Pour rappel, il est demandé à chaque club de participer à un minimum </w:t>
      </w:r>
      <w:r w:rsidR="00FD5AB1" w:rsidRPr="00C8444E">
        <w:rPr>
          <w:color w:val="auto"/>
        </w:rPr>
        <w:t xml:space="preserve">de </w:t>
      </w:r>
      <w:r w:rsidR="009D0510" w:rsidRPr="00C8444E">
        <w:rPr>
          <w:color w:val="auto"/>
        </w:rPr>
        <w:t xml:space="preserve">la moitié des évènements du calendrier M.T.C. Wallonie de l’année </w:t>
      </w:r>
      <w:r w:rsidR="00661354" w:rsidRPr="00C8444E">
        <w:rPr>
          <w:color w:val="auto"/>
        </w:rPr>
        <w:t>courante ;</w:t>
      </w:r>
      <w:r w:rsidR="009D0510" w:rsidRPr="00C8444E">
        <w:rPr>
          <w:color w:val="auto"/>
        </w:rPr>
        <w:t xml:space="preserve"> à l’exc</w:t>
      </w:r>
      <w:r w:rsidR="00107A5F">
        <w:rPr>
          <w:color w:val="auto"/>
        </w:rPr>
        <w:t>eption de</w:t>
      </w:r>
      <w:r w:rsidR="009D0510" w:rsidRPr="00C8444E">
        <w:rPr>
          <w:color w:val="auto"/>
        </w:rPr>
        <w:t xml:space="preserve"> « La Ronde de la Trappiste », « Les </w:t>
      </w:r>
      <w:r w:rsidR="00107A5F">
        <w:rPr>
          <w:color w:val="auto"/>
        </w:rPr>
        <w:t>1000 kms BM » et « Les 500 kms Wallon</w:t>
      </w:r>
      <w:r w:rsidR="009D0510" w:rsidRPr="00C8444E">
        <w:rPr>
          <w:color w:val="auto"/>
        </w:rPr>
        <w:t> </w:t>
      </w:r>
      <w:r w:rsidR="00661354" w:rsidRPr="00C8444E">
        <w:rPr>
          <w:color w:val="auto"/>
        </w:rPr>
        <w:t>». Ce</w:t>
      </w:r>
      <w:r w:rsidR="009D0510" w:rsidRPr="00C8444E">
        <w:rPr>
          <w:color w:val="auto"/>
        </w:rPr>
        <w:t xml:space="preserve"> chiffr</w:t>
      </w:r>
      <w:r w:rsidR="00575EA5" w:rsidRPr="00C8444E">
        <w:rPr>
          <w:color w:val="auto"/>
        </w:rPr>
        <w:t>e est calculé</w:t>
      </w:r>
      <w:r w:rsidR="00FD5AB1" w:rsidRPr="00C8444E">
        <w:rPr>
          <w:color w:val="auto"/>
        </w:rPr>
        <w:t xml:space="preserve"> à la décimale supérieure</w:t>
      </w:r>
      <w:r w:rsidR="009D0510" w:rsidRPr="00C8444E">
        <w:rPr>
          <w:color w:val="auto"/>
        </w:rPr>
        <w:t xml:space="preserve"> </w:t>
      </w:r>
      <w:r w:rsidR="00FD5AB1" w:rsidRPr="00C8444E">
        <w:rPr>
          <w:color w:val="auto"/>
        </w:rPr>
        <w:t>(ex : 23 concentrations donne</w:t>
      </w:r>
      <w:r w:rsidR="00AD5041" w:rsidRPr="00C8444E">
        <w:rPr>
          <w:color w:val="auto"/>
        </w:rPr>
        <w:t>nt</w:t>
      </w:r>
      <w:r w:rsidR="00FD5AB1" w:rsidRPr="00C8444E">
        <w:rPr>
          <w:color w:val="auto"/>
        </w:rPr>
        <w:t xml:space="preserve"> 12</w:t>
      </w:r>
      <w:r w:rsidR="009D0510" w:rsidRPr="00C8444E">
        <w:rPr>
          <w:color w:val="auto"/>
        </w:rPr>
        <w:t xml:space="preserve"> participations requises) et peut être fluctuant au fil des désistements durant la saison en cours</w:t>
      </w:r>
      <w:r w:rsidR="00AC6BBB" w:rsidRPr="00C8444E">
        <w:rPr>
          <w:color w:val="auto"/>
        </w:rPr>
        <w:t xml:space="preserve"> </w:t>
      </w:r>
      <w:r w:rsidRPr="00C8444E">
        <w:rPr>
          <w:color w:val="auto"/>
        </w:rPr>
        <w:t>afin de rentrer dans le classement « clubs » final.</w:t>
      </w:r>
    </w:p>
    <w:p w14:paraId="195E89AA" w14:textId="235E0405" w:rsidR="00C36A53" w:rsidRPr="00AC4A74" w:rsidRDefault="00C36A53" w:rsidP="00847B80">
      <w:pPr>
        <w:numPr>
          <w:ilvl w:val="0"/>
          <w:numId w:val="7"/>
        </w:numPr>
        <w:rPr>
          <w:color w:val="auto"/>
          <w:highlight w:val="yellow"/>
        </w:rPr>
      </w:pPr>
      <w:r w:rsidRPr="00727C3C">
        <w:rPr>
          <w:color w:val="auto"/>
        </w:rPr>
        <w:t xml:space="preserve">La détermination </w:t>
      </w:r>
      <w:r w:rsidR="00727C3C" w:rsidRPr="00727C3C">
        <w:rPr>
          <w:color w:val="auto"/>
        </w:rPr>
        <w:t>de l’adresse du club est celle</w:t>
      </w:r>
      <w:r w:rsidRPr="00727C3C">
        <w:rPr>
          <w:color w:val="auto"/>
        </w:rPr>
        <w:t xml:space="preserve"> de l’adresse du président du club</w:t>
      </w:r>
      <w:r w:rsidR="00727C3C" w:rsidRPr="00727C3C">
        <w:rPr>
          <w:color w:val="auto"/>
        </w:rPr>
        <w:t xml:space="preserve"> ou du vice-président</w:t>
      </w:r>
      <w:r w:rsidRPr="00727C3C">
        <w:rPr>
          <w:color w:val="auto"/>
        </w:rPr>
        <w:t>.</w:t>
      </w:r>
      <w:r w:rsidR="00944550">
        <w:rPr>
          <w:color w:val="auto"/>
        </w:rPr>
        <w:t xml:space="preserve"> Celle-ci doit se trouver en Wallonie</w:t>
      </w:r>
      <w:r w:rsidR="00944550" w:rsidRPr="00AC4A74">
        <w:rPr>
          <w:color w:val="auto"/>
          <w:highlight w:val="yellow"/>
        </w:rPr>
        <w:t>.</w:t>
      </w:r>
      <w:r w:rsidR="00AC4A74" w:rsidRPr="00AC4A74">
        <w:rPr>
          <w:color w:val="auto"/>
          <w:highlight w:val="yellow"/>
        </w:rPr>
        <w:t xml:space="preserve"> L’asbl peut demander une preuve de domicile à tout membre ou club.</w:t>
      </w:r>
    </w:p>
    <w:p w14:paraId="5AD4063D" w14:textId="044EB0E0" w:rsidR="00DF1260" w:rsidRPr="00C8444E" w:rsidRDefault="00A872F4" w:rsidP="00AC6BBB">
      <w:pPr>
        <w:numPr>
          <w:ilvl w:val="0"/>
          <w:numId w:val="7"/>
        </w:numPr>
        <w:jc w:val="both"/>
        <w:rPr>
          <w:color w:val="auto"/>
        </w:rPr>
      </w:pPr>
      <w:r w:rsidRPr="00C8444E">
        <w:rPr>
          <w:color w:val="auto"/>
        </w:rPr>
        <w:t>Pour les classements individuels « pilotes » et « passagers » il est impératif que chaqu</w:t>
      </w:r>
      <w:r w:rsidR="00FD5AB1" w:rsidRPr="00C8444E">
        <w:rPr>
          <w:color w:val="auto"/>
        </w:rPr>
        <w:t>e participant possède un</w:t>
      </w:r>
      <w:r w:rsidRPr="00C8444E">
        <w:rPr>
          <w:color w:val="auto"/>
        </w:rPr>
        <w:t xml:space="preserve"> numéro </w:t>
      </w:r>
      <w:r w:rsidR="00185DB9" w:rsidRPr="00C8444E">
        <w:rPr>
          <w:color w:val="auto"/>
        </w:rPr>
        <w:t>MTCW</w:t>
      </w:r>
      <w:r w:rsidR="00B53CB8" w:rsidRPr="00C8444E">
        <w:rPr>
          <w:color w:val="auto"/>
        </w:rPr>
        <w:t xml:space="preserve"> </w:t>
      </w:r>
      <w:r w:rsidRPr="00C8444E">
        <w:rPr>
          <w:color w:val="auto"/>
        </w:rPr>
        <w:t>pour le c</w:t>
      </w:r>
      <w:r w:rsidR="00DF1260" w:rsidRPr="00C8444E">
        <w:rPr>
          <w:color w:val="auto"/>
        </w:rPr>
        <w:t>omptage des kilomètres, mais aie</w:t>
      </w:r>
      <w:r w:rsidRPr="00C8444E">
        <w:rPr>
          <w:color w:val="auto"/>
        </w:rPr>
        <w:t xml:space="preserve"> également participé à un minimum de 1</w:t>
      </w:r>
      <w:r w:rsidR="00AC6BBB" w:rsidRPr="00C8444E">
        <w:rPr>
          <w:color w:val="auto"/>
        </w:rPr>
        <w:t>0</w:t>
      </w:r>
      <w:r w:rsidRPr="00C8444E">
        <w:rPr>
          <w:color w:val="auto"/>
        </w:rPr>
        <w:t xml:space="preserve"> concentrations inscrites au calendrier M.T.C. Wallonie de l’année </w:t>
      </w:r>
      <w:r w:rsidR="00AC4A74" w:rsidRPr="00C8444E">
        <w:rPr>
          <w:color w:val="auto"/>
        </w:rPr>
        <w:t>courante ;</w:t>
      </w:r>
      <w:r w:rsidRPr="00C8444E">
        <w:rPr>
          <w:color w:val="auto"/>
        </w:rPr>
        <w:t xml:space="preserve"> à l’exception de « La Ronde Wallonne », « La Ron</w:t>
      </w:r>
      <w:r w:rsidR="002352AF" w:rsidRPr="00C8444E">
        <w:rPr>
          <w:color w:val="auto"/>
        </w:rPr>
        <w:t xml:space="preserve">de de la Trappiste », « Les 500 </w:t>
      </w:r>
      <w:r w:rsidR="00106E31" w:rsidRPr="00C8444E">
        <w:rPr>
          <w:color w:val="auto"/>
        </w:rPr>
        <w:t>kms</w:t>
      </w:r>
      <w:r w:rsidR="002352AF" w:rsidRPr="00C8444E">
        <w:rPr>
          <w:color w:val="auto"/>
        </w:rPr>
        <w:t xml:space="preserve"> Wallon</w:t>
      </w:r>
      <w:r w:rsidR="003F278A" w:rsidRPr="00C8444E">
        <w:rPr>
          <w:color w:val="auto"/>
        </w:rPr>
        <w:t>s</w:t>
      </w:r>
      <w:r w:rsidR="002352AF" w:rsidRPr="00C8444E">
        <w:rPr>
          <w:color w:val="auto"/>
        </w:rPr>
        <w:t xml:space="preserve"> des 1000</w:t>
      </w:r>
      <w:r w:rsidR="00106E31" w:rsidRPr="00C8444E">
        <w:rPr>
          <w:color w:val="auto"/>
        </w:rPr>
        <w:t xml:space="preserve"> BM » et « La Ronde </w:t>
      </w:r>
      <w:r w:rsidRPr="00C8444E">
        <w:rPr>
          <w:color w:val="auto"/>
        </w:rPr>
        <w:t>du Hainaut </w:t>
      </w:r>
      <w:r w:rsidR="00AC4A74" w:rsidRPr="00C8444E">
        <w:rPr>
          <w:color w:val="auto"/>
        </w:rPr>
        <w:t>». La</w:t>
      </w:r>
      <w:r w:rsidR="00BE1022" w:rsidRPr="00C8444E">
        <w:rPr>
          <w:color w:val="auto"/>
        </w:rPr>
        <w:t xml:space="preserve"> demande de licence peut se faire via email. Si la demande et le payement est effectuer 2 semaines avant l’ouverture de la saison ; le prix dem</w:t>
      </w:r>
      <w:r w:rsidR="006809A1" w:rsidRPr="00C8444E">
        <w:rPr>
          <w:color w:val="auto"/>
        </w:rPr>
        <w:t xml:space="preserve">andé sera de </w:t>
      </w:r>
      <w:r w:rsidR="00AC4A74" w:rsidRPr="00AC4A74">
        <w:rPr>
          <w:color w:val="auto"/>
          <w:highlight w:val="yellow"/>
        </w:rPr>
        <w:t>1,5</w:t>
      </w:r>
      <w:r w:rsidR="00BE1022" w:rsidRPr="00AC4A74">
        <w:rPr>
          <w:color w:val="auto"/>
          <w:highlight w:val="yellow"/>
        </w:rPr>
        <w:t>€ ; au lieu de 2€</w:t>
      </w:r>
      <w:r w:rsidR="00BE1022" w:rsidRPr="00C8444E">
        <w:rPr>
          <w:color w:val="auto"/>
        </w:rPr>
        <w:t xml:space="preserve">. </w:t>
      </w:r>
      <w:r w:rsidR="00AB29CD">
        <w:rPr>
          <w:color w:val="auto"/>
        </w:rPr>
        <w:t xml:space="preserve">     </w:t>
      </w:r>
      <w:r w:rsidR="00AB29CD" w:rsidRPr="008101B0">
        <w:rPr>
          <w:color w:val="auto"/>
        </w:rPr>
        <w:t xml:space="preserve"> </w:t>
      </w:r>
      <w:r w:rsidR="00745AC3" w:rsidRPr="008101B0">
        <w:rPr>
          <w:color w:val="auto"/>
        </w:rPr>
        <w:t>Le calcul individuel n’entrera en compte qu’une fois le payement reçu</w:t>
      </w:r>
      <w:r w:rsidR="00745AC3" w:rsidRPr="00C8444E">
        <w:rPr>
          <w:color w:val="auto"/>
        </w:rPr>
        <w:t xml:space="preserve"> sur compte bancaire ou auprès d’un délégué. La rétroactivité ne sera pas calculée !</w:t>
      </w:r>
      <w:r w:rsidR="00AC6BBB" w:rsidRPr="00C8444E">
        <w:rPr>
          <w:color w:val="auto"/>
        </w:rPr>
        <w:t xml:space="preserve"> </w:t>
      </w:r>
      <w:r w:rsidR="003F278A" w:rsidRPr="00C8444E">
        <w:rPr>
          <w:color w:val="auto"/>
        </w:rPr>
        <w:t>Il ne sera toléré</w:t>
      </w:r>
      <w:r w:rsidR="00F2529A" w:rsidRPr="00C8444E">
        <w:rPr>
          <w:color w:val="auto"/>
        </w:rPr>
        <w:t xml:space="preserve"> qu’un seul changement de club par saison avec utilisation d’un n° MTCW. </w:t>
      </w:r>
      <w:r w:rsidR="00AC6BBB" w:rsidRPr="00C8444E">
        <w:rPr>
          <w:color w:val="auto"/>
        </w:rPr>
        <w:t>Le calcul de déplacement individuel se fait depuis le centre de la ville ou village du membre habitant en Belgique. Pour les étrangers, ayant un numéro MTCW, le calcul se fait depuis la ville ou village le plus proche en Belgique par rapport au domicile du membre. Le cho</w:t>
      </w:r>
      <w:r w:rsidR="00943FEE" w:rsidRPr="00C8444E">
        <w:rPr>
          <w:color w:val="auto"/>
        </w:rPr>
        <w:t xml:space="preserve">ix s’effectue par le CA du MTCW selon la ville ou village le plus </w:t>
      </w:r>
      <w:r w:rsidR="00943FEE" w:rsidRPr="00C8444E">
        <w:rPr>
          <w:color w:val="auto"/>
        </w:rPr>
        <w:lastRenderedPageBreak/>
        <w:t>souvent emprunté par le membre.</w:t>
      </w:r>
      <w:r w:rsidR="009A1E77" w:rsidRPr="00C8444E">
        <w:rPr>
          <w:color w:val="auto"/>
        </w:rPr>
        <w:t xml:space="preserve"> Dès la saison 2018, le classement ‘femmes pilotes’ sera supprimé. Le classement</w:t>
      </w:r>
      <w:r w:rsidR="00DF1260" w:rsidRPr="00C8444E">
        <w:rPr>
          <w:color w:val="auto"/>
        </w:rPr>
        <w:t xml:space="preserve"> </w:t>
      </w:r>
      <w:r w:rsidR="005E27CB" w:rsidRPr="00C8444E">
        <w:rPr>
          <w:color w:val="auto"/>
        </w:rPr>
        <w:t>‘</w:t>
      </w:r>
      <w:r w:rsidR="00DF1260" w:rsidRPr="00C8444E">
        <w:rPr>
          <w:color w:val="auto"/>
        </w:rPr>
        <w:t>pilotes</w:t>
      </w:r>
      <w:r w:rsidR="005E27CB" w:rsidRPr="00C8444E">
        <w:rPr>
          <w:color w:val="auto"/>
        </w:rPr>
        <w:t>’</w:t>
      </w:r>
      <w:r w:rsidR="00DF1260" w:rsidRPr="00C8444E">
        <w:rPr>
          <w:color w:val="auto"/>
        </w:rPr>
        <w:t xml:space="preserve"> passera de 20 à 25 lauréats. </w:t>
      </w:r>
    </w:p>
    <w:p w14:paraId="130036F1" w14:textId="77777777" w:rsidR="00AC6BBB" w:rsidRPr="00C8444E" w:rsidRDefault="009A1E77" w:rsidP="00DF1260">
      <w:pPr>
        <w:ind w:left="2340"/>
        <w:jc w:val="both"/>
        <w:rPr>
          <w:color w:val="auto"/>
        </w:rPr>
      </w:pPr>
      <w:r w:rsidRPr="00C8444E">
        <w:rPr>
          <w:color w:val="auto"/>
        </w:rPr>
        <w:t xml:space="preserve"> </w:t>
      </w:r>
    </w:p>
    <w:p w14:paraId="0A487ACB" w14:textId="77777777" w:rsidR="00943FEE" w:rsidRPr="00C8444E" w:rsidRDefault="00943FEE" w:rsidP="00AC6BBB">
      <w:pPr>
        <w:numPr>
          <w:ilvl w:val="0"/>
          <w:numId w:val="7"/>
        </w:numPr>
        <w:jc w:val="both"/>
        <w:rPr>
          <w:color w:val="auto"/>
        </w:rPr>
      </w:pPr>
      <w:r w:rsidRPr="00C8444E">
        <w:rPr>
          <w:color w:val="auto"/>
        </w:rPr>
        <w:t xml:space="preserve">Pour les classements </w:t>
      </w:r>
      <w:r w:rsidRPr="00C8444E">
        <w:rPr>
          <w:b/>
          <w:color w:val="auto"/>
        </w:rPr>
        <w:t xml:space="preserve">ENFANTS </w:t>
      </w:r>
      <w:r w:rsidRPr="00C8444E">
        <w:rPr>
          <w:color w:val="auto"/>
        </w:rPr>
        <w:t>(8 à 15 ans accompli le 1</w:t>
      </w:r>
      <w:r w:rsidRPr="00C8444E">
        <w:rPr>
          <w:color w:val="auto"/>
          <w:vertAlign w:val="superscript"/>
        </w:rPr>
        <w:t>er</w:t>
      </w:r>
      <w:r w:rsidR="00BC643C" w:rsidRPr="00C8444E">
        <w:rPr>
          <w:color w:val="auto"/>
        </w:rPr>
        <w:t xml:space="preserve"> mars), le comité ne remet </w:t>
      </w:r>
      <w:r w:rsidRPr="00C8444E">
        <w:rPr>
          <w:color w:val="auto"/>
        </w:rPr>
        <w:t>que des prix pour les 5ers avec la condition requise d</w:t>
      </w:r>
      <w:r w:rsidR="00B41A91" w:rsidRPr="00C8444E">
        <w:rPr>
          <w:color w:val="auto"/>
        </w:rPr>
        <w:t>’avoir participé</w:t>
      </w:r>
      <w:r w:rsidRPr="00C8444E">
        <w:rPr>
          <w:color w:val="auto"/>
        </w:rPr>
        <w:t xml:space="preserve"> au minimum à 5 dates du calendrier </w:t>
      </w:r>
      <w:r w:rsidR="00292F95" w:rsidRPr="00C8444E">
        <w:rPr>
          <w:color w:val="auto"/>
        </w:rPr>
        <w:t xml:space="preserve">avec la ronde </w:t>
      </w:r>
      <w:r w:rsidRPr="00C8444E">
        <w:rPr>
          <w:color w:val="auto"/>
        </w:rPr>
        <w:t xml:space="preserve">(organisations du MTCW incluses, mais à l’exclusion de la date de leur propre club). </w:t>
      </w:r>
      <w:r w:rsidR="0012106C" w:rsidRPr="00C8444E">
        <w:rPr>
          <w:b/>
          <w:color w:val="auto"/>
        </w:rPr>
        <w:t>AUCUN</w:t>
      </w:r>
      <w:r w:rsidRPr="00C8444E">
        <w:rPr>
          <w:b/>
          <w:color w:val="auto"/>
        </w:rPr>
        <w:t xml:space="preserve"> </w:t>
      </w:r>
      <w:r w:rsidR="00BC643C" w:rsidRPr="00C8444E">
        <w:rPr>
          <w:color w:val="auto"/>
        </w:rPr>
        <w:t>n° MTCW ne sera octroyé</w:t>
      </w:r>
      <w:r w:rsidRPr="00C8444E">
        <w:rPr>
          <w:color w:val="auto"/>
        </w:rPr>
        <w:t xml:space="preserve"> à tout enfant en dessous de 8 ans (art 35 code de la route).</w:t>
      </w:r>
    </w:p>
    <w:p w14:paraId="199B7CEA" w14:textId="77777777" w:rsidR="00A872F4" w:rsidRPr="00C8444E" w:rsidRDefault="00A872F4" w:rsidP="00AC6BBB">
      <w:pPr>
        <w:rPr>
          <w:color w:val="auto"/>
        </w:rPr>
      </w:pPr>
    </w:p>
    <w:p w14:paraId="7D13D533" w14:textId="78AF3B6A" w:rsidR="00965265" w:rsidRPr="00C8444E" w:rsidRDefault="004D6F78" w:rsidP="00BC643C">
      <w:pPr>
        <w:ind w:left="1980"/>
        <w:rPr>
          <w:color w:val="auto"/>
        </w:rPr>
      </w:pPr>
      <w:r>
        <w:rPr>
          <w:color w:val="auto"/>
        </w:rPr>
        <w:t>5</w:t>
      </w:r>
      <w:r w:rsidR="00BC643C" w:rsidRPr="00C8444E">
        <w:rPr>
          <w:color w:val="auto"/>
        </w:rPr>
        <w:t xml:space="preserve">.  </w:t>
      </w:r>
      <w:r w:rsidR="00FA22B3" w:rsidRPr="00C8444E">
        <w:rPr>
          <w:color w:val="auto"/>
        </w:rPr>
        <w:t xml:space="preserve">Le pilote est responsable de l’inscription de son passager en ce qui concerne son identité et sa présence pendant toute la durée de la concentration. Le membre pilote qui s’inscrit </w:t>
      </w:r>
      <w:r w:rsidR="00F24E6F" w:rsidRPr="00C8444E">
        <w:rPr>
          <w:color w:val="auto"/>
        </w:rPr>
        <w:t xml:space="preserve">en </w:t>
      </w:r>
      <w:r w:rsidR="00FA22B3" w:rsidRPr="00C8444E">
        <w:rPr>
          <w:color w:val="auto"/>
        </w:rPr>
        <w:t>passager verra sa participation comptabilisée au niveau des participations (challenge). Pour son kilométrage individuel, nous</w:t>
      </w:r>
      <w:r w:rsidR="00185DB9" w:rsidRPr="00C8444E">
        <w:rPr>
          <w:color w:val="auto"/>
        </w:rPr>
        <w:t xml:space="preserve"> demandons</w:t>
      </w:r>
      <w:r w:rsidR="00FA22B3" w:rsidRPr="00C8444E">
        <w:rPr>
          <w:color w:val="auto"/>
        </w:rPr>
        <w:t xml:space="preserve"> un quota </w:t>
      </w:r>
      <w:r w:rsidR="00661354" w:rsidRPr="00C8444E">
        <w:rPr>
          <w:color w:val="auto"/>
        </w:rPr>
        <w:t>de 80</w:t>
      </w:r>
      <w:r w:rsidR="00965265" w:rsidRPr="00C8444E">
        <w:rPr>
          <w:color w:val="auto"/>
        </w:rPr>
        <w:t>%</w:t>
      </w:r>
      <w:r w:rsidR="00404953" w:rsidRPr="00C8444E">
        <w:rPr>
          <w:color w:val="auto"/>
        </w:rPr>
        <w:t xml:space="preserve"> </w:t>
      </w:r>
      <w:r w:rsidR="00965265" w:rsidRPr="00C8444E">
        <w:rPr>
          <w:color w:val="auto"/>
        </w:rPr>
        <w:t xml:space="preserve">effectués en tant que pilote. Pour vérifier ce quota, le membre pilote devra remplir </w:t>
      </w:r>
      <w:r w:rsidR="00661354" w:rsidRPr="00C8444E">
        <w:rPr>
          <w:color w:val="auto"/>
        </w:rPr>
        <w:t>une feuille passag</w:t>
      </w:r>
      <w:r w:rsidR="00661354">
        <w:rPr>
          <w:color w:val="auto"/>
        </w:rPr>
        <w:t>er</w:t>
      </w:r>
      <w:r w:rsidR="00965265" w:rsidRPr="00C8444E">
        <w:rPr>
          <w:color w:val="auto"/>
        </w:rPr>
        <w:t>, faute de quoi les km</w:t>
      </w:r>
      <w:r w:rsidR="00F24E6F" w:rsidRPr="00C8444E">
        <w:rPr>
          <w:color w:val="auto"/>
        </w:rPr>
        <w:t>s</w:t>
      </w:r>
      <w:r w:rsidR="00965265" w:rsidRPr="00C8444E">
        <w:rPr>
          <w:color w:val="auto"/>
        </w:rPr>
        <w:t xml:space="preserve"> ne compteront ni en pilote, ni en passager. Si le membre vient en moto en tant que </w:t>
      </w:r>
      <w:r w:rsidR="001965C2" w:rsidRPr="00C8444E">
        <w:rPr>
          <w:color w:val="auto"/>
        </w:rPr>
        <w:t>pilote, mais participe comme passager au tour,</w:t>
      </w:r>
      <w:r w:rsidR="00965265" w:rsidRPr="00C8444E">
        <w:rPr>
          <w:color w:val="auto"/>
        </w:rPr>
        <w:t xml:space="preserve"> il devra également remplir une feuille d’inscription et de ronde passager.     </w:t>
      </w:r>
    </w:p>
    <w:p w14:paraId="7CE70E91" w14:textId="77777777" w:rsidR="00A872F4" w:rsidRPr="00C8444E" w:rsidRDefault="004D6F78" w:rsidP="001F4C01">
      <w:pPr>
        <w:ind w:left="1980"/>
        <w:rPr>
          <w:color w:val="auto"/>
        </w:rPr>
      </w:pPr>
      <w:r>
        <w:rPr>
          <w:color w:val="auto"/>
        </w:rPr>
        <w:t>6</w:t>
      </w:r>
      <w:r w:rsidR="001F4C01" w:rsidRPr="00C8444E">
        <w:rPr>
          <w:color w:val="auto"/>
        </w:rPr>
        <w:t xml:space="preserve">. </w:t>
      </w:r>
      <w:r w:rsidR="00BC643C" w:rsidRPr="00C8444E">
        <w:rPr>
          <w:color w:val="auto"/>
        </w:rPr>
        <w:t>T</w:t>
      </w:r>
      <w:r w:rsidR="00A872F4" w:rsidRPr="00C8444E">
        <w:rPr>
          <w:color w:val="auto"/>
        </w:rPr>
        <w:t>out membre d’un club s’inscrivant pour un autre club que le sien lors d’une organisation accorde de ce fait ses kilomètres « du jour » à ce club et ce pour le classement clubs « du jour » et de fin de saison au sein du M.</w:t>
      </w:r>
      <w:r w:rsidR="00BC643C" w:rsidRPr="00C8444E">
        <w:rPr>
          <w:color w:val="auto"/>
        </w:rPr>
        <w:t xml:space="preserve">T.C. </w:t>
      </w:r>
      <w:r w:rsidR="00BE1022" w:rsidRPr="00C8444E">
        <w:rPr>
          <w:color w:val="auto"/>
        </w:rPr>
        <w:t>Wallonie.</w:t>
      </w:r>
    </w:p>
    <w:p w14:paraId="4726D96B" w14:textId="77777777" w:rsidR="00A872F4" w:rsidRPr="004D6F78" w:rsidRDefault="004D6F78" w:rsidP="004D6F78">
      <w:pPr>
        <w:ind w:left="1980"/>
        <w:rPr>
          <w:color w:val="auto"/>
        </w:rPr>
      </w:pPr>
      <w:r>
        <w:rPr>
          <w:color w:val="auto"/>
        </w:rPr>
        <w:t xml:space="preserve">7.  </w:t>
      </w:r>
      <w:r w:rsidR="00A872F4" w:rsidRPr="004D6F78">
        <w:rPr>
          <w:color w:val="auto"/>
        </w:rPr>
        <w:t>Si une personne change de club en cours d’année, les délégués du M.T.C. Wallonie doivent être prévenus par ce membre lors de l’inscription.</w:t>
      </w:r>
    </w:p>
    <w:p w14:paraId="386FCABE" w14:textId="77777777" w:rsidR="00A872F4" w:rsidRPr="00C8444E" w:rsidRDefault="00604D2C" w:rsidP="00172C25">
      <w:pPr>
        <w:ind w:left="2340"/>
        <w:rPr>
          <w:color w:val="auto"/>
        </w:rPr>
      </w:pPr>
      <w:r>
        <w:rPr>
          <w:color w:val="auto"/>
        </w:rPr>
        <w:t xml:space="preserve">Il ne sera accepté </w:t>
      </w:r>
      <w:r w:rsidRPr="00107A5F">
        <w:rPr>
          <w:color w:val="auto"/>
        </w:rPr>
        <w:t>qu’un</w:t>
      </w:r>
      <w:r w:rsidR="00A872F4" w:rsidRPr="00107A5F">
        <w:rPr>
          <w:color w:val="auto"/>
        </w:rPr>
        <w:t xml:space="preserve"> changement</w:t>
      </w:r>
      <w:r w:rsidR="00A872F4" w:rsidRPr="00C8444E">
        <w:rPr>
          <w:color w:val="auto"/>
        </w:rPr>
        <w:t xml:space="preserve"> de club</w:t>
      </w:r>
      <w:r w:rsidR="007D1935">
        <w:rPr>
          <w:color w:val="auto"/>
        </w:rPr>
        <w:t>/statut</w:t>
      </w:r>
      <w:r w:rsidR="00A872F4" w:rsidRPr="00C8444E">
        <w:rPr>
          <w:color w:val="auto"/>
        </w:rPr>
        <w:t xml:space="preserve"> par saison.</w:t>
      </w:r>
      <w:r w:rsidR="00172C25" w:rsidRPr="00C8444E">
        <w:rPr>
          <w:color w:val="auto"/>
        </w:rPr>
        <w:t xml:space="preserve"> Le</w:t>
      </w:r>
      <w:r w:rsidR="007D1935">
        <w:rPr>
          <w:color w:val="auto"/>
        </w:rPr>
        <w:t xml:space="preserve"> statut individuel est </w:t>
      </w:r>
      <w:r w:rsidR="00172C25" w:rsidRPr="00C8444E">
        <w:rPr>
          <w:color w:val="auto"/>
        </w:rPr>
        <w:t>comptabilisé comme un changement.</w:t>
      </w:r>
    </w:p>
    <w:p w14:paraId="33C1B1F1" w14:textId="77777777" w:rsidR="00A872F4" w:rsidRPr="00C8444E" w:rsidRDefault="00A872F4" w:rsidP="00847B80">
      <w:pPr>
        <w:ind w:left="2340"/>
        <w:rPr>
          <w:color w:val="auto"/>
        </w:rPr>
      </w:pPr>
      <w:r w:rsidRPr="00C8444E">
        <w:rPr>
          <w:color w:val="auto"/>
        </w:rPr>
        <w:t>Les kilomètres « clubs » acquis par ce membre au sein de son ancien club ne seront pas transférés à son nouveau club.</w:t>
      </w:r>
    </w:p>
    <w:p w14:paraId="28D43901" w14:textId="77777777" w:rsidR="00A872F4" w:rsidRPr="00727C3C" w:rsidRDefault="00A872F4" w:rsidP="00847B80">
      <w:pPr>
        <w:ind w:left="2340"/>
        <w:rPr>
          <w:color w:val="auto"/>
        </w:rPr>
      </w:pPr>
      <w:r w:rsidRPr="00C8444E">
        <w:rPr>
          <w:color w:val="auto"/>
        </w:rPr>
        <w:t>Par contre, les kilomètres comptabilisés au classement « individuel » resteront inchangés.</w:t>
      </w:r>
      <w:r w:rsidR="00B150FE">
        <w:rPr>
          <w:color w:val="auto"/>
        </w:rPr>
        <w:t xml:space="preserve"> </w:t>
      </w:r>
      <w:r w:rsidR="00B150FE" w:rsidRPr="00727C3C">
        <w:rPr>
          <w:color w:val="auto"/>
        </w:rPr>
        <w:t xml:space="preserve">S’il y a plus que 2 changements par saison, le membre verra tous ses classements </w:t>
      </w:r>
      <w:r w:rsidR="0019639E" w:rsidRPr="00727C3C">
        <w:rPr>
          <w:color w:val="auto"/>
        </w:rPr>
        <w:t xml:space="preserve">personnels </w:t>
      </w:r>
      <w:r w:rsidR="00B150FE" w:rsidRPr="00727C3C">
        <w:rPr>
          <w:color w:val="auto"/>
        </w:rPr>
        <w:t>annulés (kms, challenge, points…).</w:t>
      </w:r>
      <w:r w:rsidR="00727C3C">
        <w:rPr>
          <w:color w:val="auto"/>
        </w:rPr>
        <w:t xml:space="preserve"> Idem pour la Belgian Motards.</w:t>
      </w:r>
    </w:p>
    <w:p w14:paraId="709B95A8" w14:textId="1417F7BD" w:rsidR="00AC6BBB" w:rsidRPr="00C8444E" w:rsidRDefault="00A872F4" w:rsidP="004D6F78">
      <w:pPr>
        <w:numPr>
          <w:ilvl w:val="0"/>
          <w:numId w:val="5"/>
        </w:numPr>
        <w:rPr>
          <w:color w:val="auto"/>
          <w:lang w:val="fr-BE"/>
        </w:rPr>
      </w:pPr>
      <w:r w:rsidRPr="00C8444E">
        <w:rPr>
          <w:color w:val="auto"/>
        </w:rPr>
        <w:t>Pour les clubs organisateurs, un kilométrage de compensation sera effectué en fin de saison.</w:t>
      </w:r>
      <w:r w:rsidR="004C3C64" w:rsidRPr="00C8444E">
        <w:rPr>
          <w:rFonts w:eastAsia="Calibri"/>
          <w:smallCaps/>
          <w:color w:val="auto"/>
          <w:lang w:val="fr-BE" w:eastAsia="en-US"/>
        </w:rPr>
        <w:t xml:space="preserve"> </w:t>
      </w:r>
      <w:r w:rsidR="004C3C64" w:rsidRPr="00C8444E">
        <w:rPr>
          <w:color w:val="auto"/>
          <w:lang w:val="fr-BE"/>
        </w:rPr>
        <w:t xml:space="preserve">Coefficient : total des kilomètres de toutes les </w:t>
      </w:r>
      <w:r w:rsidR="00661354" w:rsidRPr="00C8444E">
        <w:rPr>
          <w:color w:val="auto"/>
          <w:lang w:val="fr-BE"/>
        </w:rPr>
        <w:t>organisations x</w:t>
      </w:r>
      <w:r w:rsidR="004C3C64" w:rsidRPr="00C8444E">
        <w:rPr>
          <w:color w:val="auto"/>
          <w:lang w:val="fr-BE"/>
        </w:rPr>
        <w:t xml:space="preserve"> le nombr</w:t>
      </w:r>
      <w:r w:rsidR="00672A49" w:rsidRPr="00C8444E">
        <w:rPr>
          <w:color w:val="auto"/>
          <w:lang w:val="fr-BE"/>
        </w:rPr>
        <w:t>e total de concentrations divisé</w:t>
      </w:r>
      <w:r w:rsidR="004C3C64" w:rsidRPr="00C8444E">
        <w:rPr>
          <w:color w:val="auto"/>
          <w:lang w:val="fr-BE"/>
        </w:rPr>
        <w:t xml:space="preserve"> par le </w:t>
      </w:r>
      <w:r w:rsidR="00661354" w:rsidRPr="00C8444E">
        <w:rPr>
          <w:color w:val="auto"/>
          <w:lang w:val="fr-BE"/>
        </w:rPr>
        <w:t>nombre total</w:t>
      </w:r>
      <w:r w:rsidR="004C3C64" w:rsidRPr="00C8444E">
        <w:rPr>
          <w:color w:val="auto"/>
          <w:lang w:val="fr-BE"/>
        </w:rPr>
        <w:t xml:space="preserve"> de concentration</w:t>
      </w:r>
      <w:r w:rsidR="00672A49" w:rsidRPr="00C8444E">
        <w:rPr>
          <w:color w:val="auto"/>
          <w:lang w:val="fr-BE"/>
        </w:rPr>
        <w:t>s</w:t>
      </w:r>
      <w:r w:rsidR="004C3C64" w:rsidRPr="00C8444E">
        <w:rPr>
          <w:color w:val="auto"/>
          <w:lang w:val="fr-BE"/>
        </w:rPr>
        <w:t xml:space="preserve"> – </w:t>
      </w:r>
      <w:r w:rsidR="00661354" w:rsidRPr="00C8444E">
        <w:rPr>
          <w:color w:val="auto"/>
          <w:lang w:val="fr-BE"/>
        </w:rPr>
        <w:t>1. Ex</w:t>
      </w:r>
      <w:r w:rsidR="004C3C64" w:rsidRPr="00C8444E">
        <w:rPr>
          <w:color w:val="auto"/>
          <w:lang w:val="fr-BE"/>
        </w:rPr>
        <w:t> : Club MC Rider (organisateur d’un événement au calendrier) a parcouru 30 000 kms cette saison sur le calendrier totalisant 40 sorties (30000 x 40 / 39) = 30</w:t>
      </w:r>
      <w:r w:rsidR="00826769" w:rsidRPr="00C8444E">
        <w:rPr>
          <w:color w:val="auto"/>
          <w:lang w:val="fr-BE"/>
        </w:rPr>
        <w:t> </w:t>
      </w:r>
      <w:r w:rsidR="004C3C64" w:rsidRPr="00C8444E">
        <w:rPr>
          <w:color w:val="auto"/>
          <w:lang w:val="fr-BE"/>
        </w:rPr>
        <w:t>769.</w:t>
      </w:r>
    </w:p>
    <w:p w14:paraId="1BC93403" w14:textId="77777777" w:rsidR="00826769" w:rsidRDefault="00826769" w:rsidP="004D6F78">
      <w:pPr>
        <w:numPr>
          <w:ilvl w:val="0"/>
          <w:numId w:val="5"/>
        </w:numPr>
        <w:rPr>
          <w:color w:val="auto"/>
          <w:lang w:val="fr-BE"/>
        </w:rPr>
      </w:pPr>
      <w:r w:rsidRPr="00C8444E">
        <w:rPr>
          <w:color w:val="auto"/>
          <w:lang w:val="fr-BE"/>
        </w:rPr>
        <w:t>Il ne sera calculé qu’une seule fois par organisation les kilomètres et les présences à titre individuel avec utilisation du n° MTCW en vigueur.</w:t>
      </w:r>
    </w:p>
    <w:p w14:paraId="10DD12D0" w14:textId="77777777" w:rsidR="00C246FC" w:rsidRDefault="004B7469" w:rsidP="004D6F78">
      <w:pPr>
        <w:numPr>
          <w:ilvl w:val="0"/>
          <w:numId w:val="5"/>
        </w:numPr>
        <w:rPr>
          <w:color w:val="auto"/>
          <w:lang w:val="fr-BE"/>
        </w:rPr>
      </w:pPr>
      <w:r w:rsidRPr="004B0141">
        <w:rPr>
          <w:color w:val="auto"/>
          <w:lang w:val="fr-BE"/>
        </w:rPr>
        <w:t xml:space="preserve">Le comité </w:t>
      </w:r>
      <w:r w:rsidR="002D599A" w:rsidRPr="004B0141">
        <w:rPr>
          <w:color w:val="auto"/>
          <w:lang w:val="fr-BE"/>
        </w:rPr>
        <w:t>à</w:t>
      </w:r>
      <w:r w:rsidRPr="004B0141">
        <w:rPr>
          <w:color w:val="auto"/>
          <w:lang w:val="fr-BE"/>
        </w:rPr>
        <w:t xml:space="preserve"> la possibilité de demander une </w:t>
      </w:r>
      <w:r w:rsidR="002D599A" w:rsidRPr="004B0141">
        <w:rPr>
          <w:color w:val="auto"/>
          <w:lang w:val="fr-BE"/>
        </w:rPr>
        <w:t>preuve</w:t>
      </w:r>
      <w:r w:rsidRPr="004B0141">
        <w:rPr>
          <w:color w:val="auto"/>
          <w:lang w:val="fr-BE"/>
        </w:rPr>
        <w:t xml:space="preserve"> de domicile à tout membre via lecteur de carte d’identité, acte authentifié, vignette mutuelle etc… </w:t>
      </w:r>
    </w:p>
    <w:p w14:paraId="0C276020" w14:textId="77777777" w:rsidR="00921083" w:rsidRPr="008101B0" w:rsidRDefault="00921083" w:rsidP="004D6F78">
      <w:pPr>
        <w:numPr>
          <w:ilvl w:val="0"/>
          <w:numId w:val="5"/>
        </w:numPr>
        <w:rPr>
          <w:color w:val="auto"/>
          <w:lang w:val="fr-BE"/>
        </w:rPr>
      </w:pPr>
      <w:r w:rsidRPr="008101B0">
        <w:rPr>
          <w:color w:val="auto"/>
          <w:lang w:val="fr-BE"/>
        </w:rPr>
        <w:t>Tout membre ne peut ‘posséder’ qu’une seule licence par catégorie (pilote ou passager). Il peut néanmoins avoir 2 n° : un en pilote et un en passager ; mais ne pourra utiliser qu’une seule fois un des 2 lors du même évènement/date du calendrier.</w:t>
      </w:r>
      <w:r w:rsidR="00D2495F" w:rsidRPr="008101B0">
        <w:rPr>
          <w:color w:val="auto"/>
          <w:lang w:val="fr-BE"/>
        </w:rPr>
        <w:t xml:space="preserve"> L’utilisation de 2 licences lors du même évènement revient à de l’usurpation d’identité et sera sanctionner par le CA.</w:t>
      </w:r>
    </w:p>
    <w:p w14:paraId="5D9F65B1" w14:textId="77777777" w:rsidR="00AF40C1" w:rsidRPr="00EB5A9C" w:rsidRDefault="00AF40C1" w:rsidP="00847B80">
      <w:pPr>
        <w:rPr>
          <w:color w:val="auto"/>
          <w:lang w:val="fr-BE"/>
        </w:rPr>
      </w:pPr>
    </w:p>
    <w:p w14:paraId="470D2EBD" w14:textId="77777777" w:rsidR="00A872F4" w:rsidRPr="00C8444E" w:rsidRDefault="00A872F4" w:rsidP="00847B80">
      <w:pPr>
        <w:numPr>
          <w:ilvl w:val="0"/>
          <w:numId w:val="3"/>
        </w:numPr>
        <w:rPr>
          <w:color w:val="auto"/>
        </w:rPr>
      </w:pPr>
      <w:r w:rsidRPr="00C8444E">
        <w:rPr>
          <w:color w:val="auto"/>
        </w:rPr>
        <w:t>Le club organisateur s’engage à :</w:t>
      </w:r>
    </w:p>
    <w:p w14:paraId="5FC6D0AA" w14:textId="77777777" w:rsidR="00A872F4" w:rsidRPr="00C8444E" w:rsidRDefault="00A872F4" w:rsidP="00847B80">
      <w:pPr>
        <w:numPr>
          <w:ilvl w:val="0"/>
          <w:numId w:val="10"/>
        </w:numPr>
        <w:rPr>
          <w:color w:val="auto"/>
        </w:rPr>
      </w:pPr>
      <w:r w:rsidRPr="00C8444E">
        <w:rPr>
          <w:color w:val="auto"/>
        </w:rPr>
        <w:t>Accepter les inscriptions gratuites des délégués du M.T.C. Wallonie présents le jour de l’organisation et apposer les cachets dans les carnets club et/ou autres. Les kilomètres « du jour » des délégués du M.T.C. Wallonie présents seront comptabilisés tant au niveau du classement « clubs » que des classements « individuels ».</w:t>
      </w:r>
    </w:p>
    <w:p w14:paraId="693FF8F3" w14:textId="77777777" w:rsidR="00A872F4" w:rsidRPr="00C8444E" w:rsidRDefault="00A872F4" w:rsidP="00847B80">
      <w:pPr>
        <w:numPr>
          <w:ilvl w:val="0"/>
          <w:numId w:val="10"/>
        </w:numPr>
        <w:rPr>
          <w:color w:val="auto"/>
        </w:rPr>
      </w:pPr>
      <w:r w:rsidRPr="00C8444E">
        <w:rPr>
          <w:color w:val="auto"/>
        </w:rPr>
        <w:t>Assurer les commodités et services nécessaires aux délégués M.T.C. Wallonie afin d’effectuer les classements « du jour » dans les meilleures conditions.</w:t>
      </w:r>
    </w:p>
    <w:p w14:paraId="563E7165" w14:textId="77777777" w:rsidR="00A872F4" w:rsidRPr="00C8444E" w:rsidRDefault="00A872F4" w:rsidP="00847B80">
      <w:pPr>
        <w:numPr>
          <w:ilvl w:val="0"/>
          <w:numId w:val="10"/>
        </w:numPr>
        <w:rPr>
          <w:color w:val="auto"/>
        </w:rPr>
      </w:pPr>
      <w:r w:rsidRPr="00C8444E">
        <w:rPr>
          <w:color w:val="auto"/>
        </w:rPr>
        <w:t>Adjoindre un assista</w:t>
      </w:r>
      <w:r w:rsidR="00185DB9" w:rsidRPr="00C8444E">
        <w:rPr>
          <w:color w:val="auto"/>
        </w:rPr>
        <w:t>nt aux délégués M.T.C. Wallonie,</w:t>
      </w:r>
      <w:r w:rsidR="00B53CB8" w:rsidRPr="00C8444E">
        <w:rPr>
          <w:color w:val="auto"/>
        </w:rPr>
        <w:t xml:space="preserve"> </w:t>
      </w:r>
      <w:r w:rsidR="00185DB9" w:rsidRPr="00C8444E">
        <w:rPr>
          <w:color w:val="auto"/>
        </w:rPr>
        <w:t>si besoin</w:t>
      </w:r>
    </w:p>
    <w:p w14:paraId="349117D8" w14:textId="77777777" w:rsidR="00A872F4" w:rsidRPr="00C8444E" w:rsidRDefault="00A872F4" w:rsidP="00847B80">
      <w:pPr>
        <w:numPr>
          <w:ilvl w:val="0"/>
          <w:numId w:val="10"/>
        </w:numPr>
        <w:rPr>
          <w:color w:val="auto"/>
        </w:rPr>
      </w:pPr>
      <w:r w:rsidRPr="00C8444E">
        <w:rPr>
          <w:color w:val="auto"/>
        </w:rPr>
        <w:t>Fournir boissons et nourriture aux délégués M.T.C. Wallonie.</w:t>
      </w:r>
    </w:p>
    <w:p w14:paraId="3D4C7F61" w14:textId="77777777" w:rsidR="00A872F4" w:rsidRDefault="00A872F4" w:rsidP="00847B80">
      <w:pPr>
        <w:numPr>
          <w:ilvl w:val="0"/>
          <w:numId w:val="10"/>
        </w:numPr>
        <w:rPr>
          <w:color w:val="auto"/>
        </w:rPr>
      </w:pPr>
      <w:r w:rsidRPr="00C8444E">
        <w:rPr>
          <w:color w:val="auto"/>
        </w:rPr>
        <w:t>Respecter les délégués M.T.C. Wallonie ainsi que leur matériel.</w:t>
      </w:r>
    </w:p>
    <w:p w14:paraId="3ABF71C6" w14:textId="77777777" w:rsidR="00420537" w:rsidRPr="008101B0" w:rsidRDefault="00420537" w:rsidP="00847B80">
      <w:pPr>
        <w:numPr>
          <w:ilvl w:val="0"/>
          <w:numId w:val="10"/>
        </w:numPr>
        <w:rPr>
          <w:color w:val="auto"/>
        </w:rPr>
      </w:pPr>
      <w:r w:rsidRPr="008101B0">
        <w:rPr>
          <w:color w:val="auto"/>
        </w:rPr>
        <w:t xml:space="preserve">Le fair-play et l’attitude sportive vont au-delà du respect des règlements MTCW. Ceci englobe la coopération, l’amitié, le respect à autrui. De ce fait, tout organisateur ne peut </w:t>
      </w:r>
      <w:r w:rsidRPr="008101B0">
        <w:rPr>
          <w:color w:val="auto"/>
        </w:rPr>
        <w:lastRenderedPageBreak/>
        <w:t>refuser l’inscription et la participation à la randonnée à un partic</w:t>
      </w:r>
      <w:r w:rsidR="007D65AA" w:rsidRPr="008101B0">
        <w:rPr>
          <w:color w:val="auto"/>
        </w:rPr>
        <w:t xml:space="preserve">ipant. </w:t>
      </w:r>
      <w:r w:rsidRPr="008101B0">
        <w:rPr>
          <w:color w:val="auto"/>
        </w:rPr>
        <w:t>Le caractère sportif doit être maintenu envers tout participant.</w:t>
      </w:r>
    </w:p>
    <w:p w14:paraId="5D7C81FC" w14:textId="77777777" w:rsidR="00975FA0" w:rsidRDefault="00A872F4" w:rsidP="00847B80">
      <w:pPr>
        <w:ind w:left="708"/>
        <w:rPr>
          <w:color w:val="auto"/>
        </w:rPr>
      </w:pPr>
      <w:r w:rsidRPr="00C8444E">
        <w:rPr>
          <w:color w:val="auto"/>
        </w:rPr>
        <w:t xml:space="preserve">Les points non respectés seront portés à la responsabilité du club </w:t>
      </w:r>
      <w:r w:rsidR="001B3D13" w:rsidRPr="00C8444E">
        <w:rPr>
          <w:color w:val="auto"/>
        </w:rPr>
        <w:t>organisateur et débattus au sein du CA du M.T.C. Wallonie qui pourrait sanctionner ultérieurement. En aucun cas, le M.T.C Wallonie ne peut être tenu pour responsable de quelle que manière que ce soit d’un disfonctionnement quelconque lors d’une organisation.</w:t>
      </w:r>
      <w:r w:rsidR="00725548" w:rsidRPr="00C8444E">
        <w:rPr>
          <w:color w:val="auto"/>
        </w:rPr>
        <w:t xml:space="preserve">    </w:t>
      </w:r>
    </w:p>
    <w:p w14:paraId="0C937E36" w14:textId="77777777" w:rsidR="00A872F4" w:rsidRPr="00C8444E" w:rsidRDefault="00725548" w:rsidP="00847B80">
      <w:pPr>
        <w:ind w:left="708"/>
        <w:rPr>
          <w:color w:val="auto"/>
        </w:rPr>
      </w:pPr>
      <w:r w:rsidRPr="00C8444E">
        <w:rPr>
          <w:color w:val="auto"/>
        </w:rPr>
        <w:t xml:space="preserve">                                                                                                                </w:t>
      </w:r>
    </w:p>
    <w:p w14:paraId="115D930B" w14:textId="77777777" w:rsidR="00A872F4" w:rsidRDefault="00A872F4" w:rsidP="00847B80">
      <w:pPr>
        <w:numPr>
          <w:ilvl w:val="0"/>
          <w:numId w:val="3"/>
        </w:numPr>
        <w:rPr>
          <w:color w:val="auto"/>
        </w:rPr>
      </w:pPr>
      <w:r w:rsidRPr="00C8444E">
        <w:rPr>
          <w:color w:val="auto"/>
        </w:rPr>
        <w:t>Il est demandé à chaque club inscrit dans le calendrier M.T.C. Wallonie de fournir au CA du M.T.C. Wallonie 5 inscriptions</w:t>
      </w:r>
      <w:r w:rsidR="00BF7222" w:rsidRPr="00C8444E">
        <w:rPr>
          <w:color w:val="auto"/>
        </w:rPr>
        <w:t xml:space="preserve"> gratuites à leur organisation</w:t>
      </w:r>
      <w:r w:rsidRPr="00C8444E">
        <w:rPr>
          <w:color w:val="auto"/>
        </w:rPr>
        <w:t>. Ces inscriptions gratuites seront</w:t>
      </w:r>
      <w:r w:rsidR="00BF7222" w:rsidRPr="00C8444E">
        <w:rPr>
          <w:color w:val="auto"/>
        </w:rPr>
        <w:t xml:space="preserve"> imprimées par le CA et</w:t>
      </w:r>
      <w:r w:rsidRPr="00C8444E">
        <w:rPr>
          <w:color w:val="auto"/>
        </w:rPr>
        <w:t xml:space="preserve"> utilisées comme récompenses lors de la remise des prix du M.T.C. Wal</w:t>
      </w:r>
      <w:r w:rsidR="00BF7222" w:rsidRPr="00C8444E">
        <w:rPr>
          <w:color w:val="auto"/>
        </w:rPr>
        <w:t>lonie.</w:t>
      </w:r>
    </w:p>
    <w:p w14:paraId="4DDED407" w14:textId="77777777" w:rsidR="00975FA0" w:rsidRPr="00C8444E" w:rsidRDefault="00975FA0" w:rsidP="00975FA0">
      <w:pPr>
        <w:ind w:left="360"/>
        <w:rPr>
          <w:color w:val="auto"/>
        </w:rPr>
      </w:pPr>
    </w:p>
    <w:p w14:paraId="7878F1DF" w14:textId="03B34627" w:rsidR="001B3D13" w:rsidRDefault="00965265" w:rsidP="00DD38E5">
      <w:pPr>
        <w:numPr>
          <w:ilvl w:val="0"/>
          <w:numId w:val="3"/>
        </w:numPr>
        <w:rPr>
          <w:color w:val="auto"/>
        </w:rPr>
      </w:pPr>
      <w:r w:rsidRPr="00C8444E">
        <w:rPr>
          <w:color w:val="auto"/>
        </w:rPr>
        <w:t xml:space="preserve">Les cartes challenges MTCW sont </w:t>
      </w:r>
      <w:r w:rsidR="003C47EA" w:rsidRPr="00C8444E">
        <w:rPr>
          <w:color w:val="auto"/>
        </w:rPr>
        <w:t>remplacé</w:t>
      </w:r>
      <w:r w:rsidR="008E0975" w:rsidRPr="00C8444E">
        <w:rPr>
          <w:color w:val="auto"/>
        </w:rPr>
        <w:t>es</w:t>
      </w:r>
      <w:r w:rsidR="003C47EA" w:rsidRPr="00C8444E">
        <w:rPr>
          <w:color w:val="auto"/>
        </w:rPr>
        <w:t xml:space="preserve"> par le numéro Wallon</w:t>
      </w:r>
      <w:r w:rsidR="00BA2B85">
        <w:rPr>
          <w:strike/>
          <w:color w:val="auto"/>
        </w:rPr>
        <w:t xml:space="preserve">. </w:t>
      </w:r>
      <w:r w:rsidR="001B3D13" w:rsidRPr="00C8444E">
        <w:rPr>
          <w:color w:val="auto"/>
        </w:rPr>
        <w:t>Celui-ci donne droit</w:t>
      </w:r>
      <w:r w:rsidR="008E0975" w:rsidRPr="00C8444E">
        <w:rPr>
          <w:color w:val="auto"/>
        </w:rPr>
        <w:t xml:space="preserve"> </w:t>
      </w:r>
      <w:r w:rsidR="003C47EA" w:rsidRPr="00C8444E">
        <w:rPr>
          <w:color w:val="auto"/>
        </w:rPr>
        <w:t>aux différents classements Wallon</w:t>
      </w:r>
      <w:r w:rsidR="008E0975" w:rsidRPr="00C8444E">
        <w:rPr>
          <w:color w:val="auto"/>
        </w:rPr>
        <w:t>s</w:t>
      </w:r>
      <w:r w:rsidR="001B3D13" w:rsidRPr="00C8444E">
        <w:rPr>
          <w:color w:val="auto"/>
        </w:rPr>
        <w:t>.</w:t>
      </w:r>
    </w:p>
    <w:p w14:paraId="52E3F657" w14:textId="77777777" w:rsidR="00975FA0" w:rsidRDefault="00975FA0" w:rsidP="00975FA0">
      <w:pPr>
        <w:pStyle w:val="Paragraphedeliste"/>
        <w:rPr>
          <w:color w:val="auto"/>
        </w:rPr>
      </w:pPr>
    </w:p>
    <w:p w14:paraId="0E6E4B0A" w14:textId="77777777" w:rsidR="00975FA0" w:rsidRPr="00C8444E" w:rsidRDefault="00975FA0" w:rsidP="00975FA0">
      <w:pPr>
        <w:ind w:left="360"/>
        <w:rPr>
          <w:color w:val="auto"/>
        </w:rPr>
      </w:pPr>
    </w:p>
    <w:p w14:paraId="38417388" w14:textId="138B1C3A" w:rsidR="00867794" w:rsidRPr="00C8444E" w:rsidRDefault="002023E2" w:rsidP="00867794">
      <w:pPr>
        <w:numPr>
          <w:ilvl w:val="0"/>
          <w:numId w:val="3"/>
        </w:numPr>
        <w:rPr>
          <w:color w:val="auto"/>
        </w:rPr>
      </w:pPr>
      <w:r w:rsidRPr="00C8444E">
        <w:rPr>
          <w:color w:val="auto"/>
        </w:rPr>
        <w:t>Dans un souci d’organisation, l</w:t>
      </w:r>
      <w:r w:rsidR="00867794" w:rsidRPr="00C8444E">
        <w:rPr>
          <w:color w:val="auto"/>
        </w:rPr>
        <w:t xml:space="preserve">e CA peut prendre des </w:t>
      </w:r>
      <w:r w:rsidR="00867794" w:rsidRPr="00C8444E">
        <w:rPr>
          <w:b/>
          <w:i/>
          <w:color w:val="auto"/>
          <w:u w:val="single"/>
        </w:rPr>
        <w:t>mesures</w:t>
      </w:r>
      <w:r w:rsidR="00867794" w:rsidRPr="00C8444E">
        <w:rPr>
          <w:i/>
          <w:color w:val="auto"/>
          <w:u w:val="single"/>
        </w:rPr>
        <w:t xml:space="preserve"> </w:t>
      </w:r>
      <w:r w:rsidRPr="00C8444E">
        <w:rPr>
          <w:b/>
          <w:i/>
          <w:color w:val="auto"/>
          <w:u w:val="single"/>
        </w:rPr>
        <w:t>exceptionnelles</w:t>
      </w:r>
      <w:r w:rsidRPr="00C8444E">
        <w:rPr>
          <w:i/>
          <w:color w:val="auto"/>
          <w:u w:val="single"/>
        </w:rPr>
        <w:t xml:space="preserve"> </w:t>
      </w:r>
      <w:r w:rsidR="00661354" w:rsidRPr="00C8444E">
        <w:rPr>
          <w:b/>
          <w:i/>
          <w:color w:val="auto"/>
          <w:u w:val="single"/>
        </w:rPr>
        <w:t>provisoires</w:t>
      </w:r>
      <w:r w:rsidR="00661354" w:rsidRPr="00C8444E">
        <w:rPr>
          <w:color w:val="auto"/>
        </w:rPr>
        <w:t xml:space="preserve"> en</w:t>
      </w:r>
      <w:r w:rsidR="00867794" w:rsidRPr="00C8444E">
        <w:rPr>
          <w:color w:val="auto"/>
        </w:rPr>
        <w:t xml:space="preserve"> cours de saison si celui-ci observe un manquement da</w:t>
      </w:r>
      <w:r w:rsidR="00A45D19" w:rsidRPr="00C8444E">
        <w:rPr>
          <w:color w:val="auto"/>
        </w:rPr>
        <w:t>ns ce règlement (météo, annulation forcée…)</w:t>
      </w:r>
      <w:r w:rsidR="00867794" w:rsidRPr="00C8444E">
        <w:rPr>
          <w:color w:val="auto"/>
        </w:rPr>
        <w:t xml:space="preserve"> Ces </w:t>
      </w:r>
      <w:r w:rsidRPr="00C8444E">
        <w:rPr>
          <w:b/>
          <w:color w:val="auto"/>
        </w:rPr>
        <w:t>décisions</w:t>
      </w:r>
      <w:r w:rsidR="00867794" w:rsidRPr="00C8444E">
        <w:rPr>
          <w:color w:val="auto"/>
        </w:rPr>
        <w:t xml:space="preserve"> seront débattues et </w:t>
      </w:r>
      <w:r w:rsidR="004C56F8" w:rsidRPr="00C8444E">
        <w:rPr>
          <w:color w:val="auto"/>
        </w:rPr>
        <w:t xml:space="preserve">éventuellement </w:t>
      </w:r>
      <w:r w:rsidR="00867794" w:rsidRPr="00C8444E">
        <w:rPr>
          <w:color w:val="auto"/>
        </w:rPr>
        <w:t>ajoutées au règlement lors de l’AG suivante. Les clubs or</w:t>
      </w:r>
      <w:r w:rsidRPr="00C8444E">
        <w:rPr>
          <w:color w:val="auto"/>
        </w:rPr>
        <w:t xml:space="preserve">ganisateurs peuvent demander à </w:t>
      </w:r>
      <w:r w:rsidR="00867794" w:rsidRPr="00C8444E">
        <w:rPr>
          <w:color w:val="auto"/>
        </w:rPr>
        <w:t>ajouter et/ou modifier un point de ce règlement par écrit au CA au moins 14 jours avant la date de l’AG.</w:t>
      </w:r>
    </w:p>
    <w:p w14:paraId="41FA0B63" w14:textId="77777777" w:rsidR="00867794" w:rsidRPr="00C8444E" w:rsidRDefault="00867794" w:rsidP="00A45D19">
      <w:pPr>
        <w:ind w:left="360"/>
        <w:rPr>
          <w:color w:val="auto"/>
        </w:rPr>
      </w:pPr>
    </w:p>
    <w:p w14:paraId="3093ACC8" w14:textId="77777777" w:rsidR="00A872F4" w:rsidRPr="00C8444E" w:rsidRDefault="00A872F4">
      <w:pPr>
        <w:rPr>
          <w:b/>
          <w:i/>
          <w:strike/>
          <w:color w:val="auto"/>
        </w:rPr>
      </w:pPr>
    </w:p>
    <w:p w14:paraId="2C584A00" w14:textId="77777777" w:rsidR="00A872F4" w:rsidRPr="00C8444E" w:rsidRDefault="00A872F4" w:rsidP="00206157">
      <w:pPr>
        <w:jc w:val="center"/>
        <w:rPr>
          <w:rFonts w:ascii="Arial" w:hAnsi="Arial" w:cs="Arial"/>
          <w:b/>
          <w:color w:val="auto"/>
          <w:sz w:val="20"/>
          <w:szCs w:val="32"/>
        </w:rPr>
      </w:pPr>
      <w:r w:rsidRPr="00C8444E">
        <w:rPr>
          <w:rFonts w:ascii="Arial" w:hAnsi="Arial" w:cs="Arial"/>
          <w:b/>
          <w:color w:val="auto"/>
          <w:sz w:val="20"/>
          <w:szCs w:val="32"/>
        </w:rPr>
        <w:t>CE REGLEMENT REMPLACE ET ANNULE TOUS LES REGLEMENTS PRECEDENTS.</w:t>
      </w:r>
    </w:p>
    <w:p w14:paraId="521BB791" w14:textId="3AD64063" w:rsidR="00206157" w:rsidRPr="00C8444E" w:rsidRDefault="009A1E77" w:rsidP="00206157">
      <w:pPr>
        <w:jc w:val="center"/>
        <w:rPr>
          <w:rFonts w:ascii="Arial" w:hAnsi="Arial" w:cs="Arial"/>
          <w:b/>
          <w:color w:val="FF0000"/>
          <w:sz w:val="20"/>
          <w:szCs w:val="32"/>
        </w:rPr>
      </w:pPr>
      <w:r w:rsidRPr="00C8444E">
        <w:rPr>
          <w:rFonts w:ascii="Arial" w:hAnsi="Arial" w:cs="Arial"/>
          <w:b/>
          <w:color w:val="auto"/>
          <w:sz w:val="20"/>
          <w:szCs w:val="32"/>
        </w:rPr>
        <w:t xml:space="preserve">Version </w:t>
      </w:r>
      <w:r w:rsidRPr="00107A5F">
        <w:rPr>
          <w:rFonts w:ascii="Arial" w:hAnsi="Arial" w:cs="Arial"/>
          <w:b/>
          <w:color w:val="auto"/>
          <w:sz w:val="20"/>
          <w:szCs w:val="32"/>
        </w:rPr>
        <w:t>Saison 20</w:t>
      </w:r>
      <w:r w:rsidR="00C5747E" w:rsidRPr="00107A5F">
        <w:rPr>
          <w:rFonts w:ascii="Arial" w:hAnsi="Arial" w:cs="Arial"/>
          <w:b/>
          <w:color w:val="auto"/>
          <w:sz w:val="20"/>
          <w:szCs w:val="32"/>
        </w:rPr>
        <w:t>2</w:t>
      </w:r>
      <w:r w:rsidR="00BA2B85">
        <w:rPr>
          <w:rFonts w:ascii="Arial" w:hAnsi="Arial" w:cs="Arial"/>
          <w:b/>
          <w:color w:val="auto"/>
          <w:sz w:val="20"/>
          <w:szCs w:val="32"/>
        </w:rPr>
        <w:t>6</w:t>
      </w:r>
    </w:p>
    <w:p w14:paraId="0C5E2027" w14:textId="77777777" w:rsidR="00A872F4" w:rsidRPr="00C8444E" w:rsidRDefault="00A872F4">
      <w:pPr>
        <w:rPr>
          <w:color w:val="auto"/>
          <w:sz w:val="4"/>
          <w:szCs w:val="28"/>
        </w:rPr>
      </w:pPr>
    </w:p>
    <w:p w14:paraId="12042FEB" w14:textId="77777777" w:rsidR="005D26F2" w:rsidRPr="00C8444E" w:rsidRDefault="005D26F2" w:rsidP="005D26F2">
      <w:pPr>
        <w:rPr>
          <w:color w:val="auto"/>
          <w:sz w:val="28"/>
          <w:szCs w:val="28"/>
        </w:rPr>
      </w:pPr>
      <w:r w:rsidRPr="00C8444E">
        <w:rPr>
          <w:color w:val="auto"/>
          <w:sz w:val="28"/>
          <w:szCs w:val="28"/>
        </w:rPr>
        <w:t>Une copie de ce règlement a été envoyée à tous les clubs participants et organisateurs qui le feront suivre auprès de leurs membres.</w:t>
      </w:r>
    </w:p>
    <w:p w14:paraId="45AF033E" w14:textId="77777777" w:rsidR="00A872F4" w:rsidRPr="00C8444E" w:rsidRDefault="00A872F4">
      <w:pPr>
        <w:rPr>
          <w:rFonts w:ascii="Arial" w:hAnsi="Arial" w:cs="Arial"/>
          <w:color w:val="auto"/>
          <w:sz w:val="18"/>
          <w:szCs w:val="28"/>
        </w:rPr>
      </w:pPr>
      <w:r w:rsidRPr="00C8444E">
        <w:rPr>
          <w:rFonts w:ascii="Arial" w:hAnsi="Arial" w:cs="Arial"/>
          <w:color w:val="auto"/>
          <w:sz w:val="18"/>
          <w:szCs w:val="28"/>
        </w:rPr>
        <w:t xml:space="preserve">Pour toutes informations complémentaires, prière de s’adresser au M.T.C. Wallonie, Rue des charbonnages 25 à 7100 La </w:t>
      </w:r>
      <w:r w:rsidR="00771127" w:rsidRPr="00C8444E">
        <w:rPr>
          <w:rFonts w:ascii="Arial" w:hAnsi="Arial" w:cs="Arial"/>
          <w:color w:val="auto"/>
          <w:sz w:val="18"/>
          <w:szCs w:val="28"/>
        </w:rPr>
        <w:t>Louvière</w:t>
      </w:r>
    </w:p>
    <w:p w14:paraId="661C3631" w14:textId="77777777" w:rsidR="00A872F4" w:rsidRPr="00C8444E" w:rsidRDefault="00A872F4">
      <w:pPr>
        <w:rPr>
          <w:color w:val="auto"/>
          <w:sz w:val="8"/>
          <w:szCs w:val="28"/>
        </w:rPr>
      </w:pPr>
      <w:r w:rsidRPr="00C8444E">
        <w:rPr>
          <w:color w:val="auto"/>
          <w:szCs w:val="28"/>
        </w:rPr>
        <w:t xml:space="preserve">                  </w:t>
      </w:r>
    </w:p>
    <w:p w14:paraId="6357D961" w14:textId="528563D8" w:rsidR="00A872F4" w:rsidRPr="00C8444E" w:rsidRDefault="0075062C" w:rsidP="003B6598">
      <w:pPr>
        <w:rPr>
          <w:rFonts w:ascii="Arial" w:hAnsi="Arial" w:cs="Arial"/>
          <w:color w:val="auto"/>
          <w:sz w:val="20"/>
          <w:szCs w:val="28"/>
        </w:rPr>
      </w:pPr>
      <w:r w:rsidRPr="00C8444E">
        <w:rPr>
          <w:noProof/>
          <w:color w:val="auto"/>
          <w:szCs w:val="28"/>
          <w:lang w:val="fr-BE" w:eastAsia="fr-BE"/>
        </w:rPr>
        <mc:AlternateContent>
          <mc:Choice Requires="wps">
            <w:drawing>
              <wp:anchor distT="0" distB="0" distL="114300" distR="114300" simplePos="0" relativeHeight="251657728" behindDoc="0" locked="0" layoutInCell="1" allowOverlap="1" wp14:anchorId="48D92357" wp14:editId="4D2DA1DD">
                <wp:simplePos x="0" y="0"/>
                <wp:positionH relativeFrom="column">
                  <wp:posOffset>842645</wp:posOffset>
                </wp:positionH>
                <wp:positionV relativeFrom="paragraph">
                  <wp:posOffset>82550</wp:posOffset>
                </wp:positionV>
                <wp:extent cx="246380" cy="222250"/>
                <wp:effectExtent l="12065" t="9525" r="8255" b="6350"/>
                <wp:wrapNone/>
                <wp:docPr id="2" name="phone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246380" cy="222250"/>
                        </a:xfrm>
                        <a:custGeom>
                          <a:avLst/>
                          <a:gdLst>
                            <a:gd name="T0" fmla="*/ 0 w 21600"/>
                            <a:gd name="T1" fmla="*/ 0 h 21600"/>
                            <a:gd name="T2" fmla="*/ 1405164 w 21600"/>
                            <a:gd name="T3" fmla="*/ 0 h 21600"/>
                            <a:gd name="T4" fmla="*/ 2810329 w 21600"/>
                            <a:gd name="T5" fmla="*/ 0 h 21600"/>
                            <a:gd name="T6" fmla="*/ 2810329 w 21600"/>
                            <a:gd name="T7" fmla="*/ 1143404 h 21600"/>
                            <a:gd name="T8" fmla="*/ 2810329 w 21600"/>
                            <a:gd name="T9" fmla="*/ 2286808 h 21600"/>
                            <a:gd name="T10" fmla="*/ 1405164 w 21600"/>
                            <a:gd name="T11" fmla="*/ 2286808 h 21600"/>
                            <a:gd name="T12" fmla="*/ 0 w 21600"/>
                            <a:gd name="T13" fmla="*/ 2286808 h 21600"/>
                            <a:gd name="T14" fmla="*/ 0 w 21600"/>
                            <a:gd name="T15" fmla="*/ 1143404 h 21600"/>
                            <a:gd name="T16" fmla="*/ 0 60000 65536"/>
                            <a:gd name="T17" fmla="*/ 0 60000 65536"/>
                            <a:gd name="T18" fmla="*/ 0 60000 65536"/>
                            <a:gd name="T19" fmla="*/ 0 60000 65536"/>
                            <a:gd name="T20" fmla="*/ 0 60000 65536"/>
                            <a:gd name="T21" fmla="*/ 0 60000 65536"/>
                            <a:gd name="T22" fmla="*/ 0 60000 65536"/>
                            <a:gd name="T23" fmla="*/ 0 60000 65536"/>
                            <a:gd name="T24" fmla="*/ 200 w 21600"/>
                            <a:gd name="T25" fmla="*/ 23516 h 21600"/>
                            <a:gd name="T26" fmla="*/ 21400 w 21600"/>
                            <a:gd name="T27" fmla="*/ 40485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extrusionOk="0">
                              <a:moveTo>
                                <a:pt x="10692" y="21600"/>
                              </a:moveTo>
                              <a:lnTo>
                                <a:pt x="21600" y="21600"/>
                              </a:lnTo>
                              <a:lnTo>
                                <a:pt x="21600" y="10684"/>
                              </a:lnTo>
                              <a:lnTo>
                                <a:pt x="21600" y="0"/>
                              </a:lnTo>
                              <a:lnTo>
                                <a:pt x="10190" y="0"/>
                              </a:lnTo>
                              <a:lnTo>
                                <a:pt x="0" y="0"/>
                              </a:lnTo>
                              <a:lnTo>
                                <a:pt x="0" y="10916"/>
                              </a:lnTo>
                              <a:lnTo>
                                <a:pt x="0" y="21600"/>
                              </a:lnTo>
                              <a:lnTo>
                                <a:pt x="10692" y="21600"/>
                              </a:lnTo>
                              <a:close/>
                            </a:path>
                            <a:path w="21600" h="21600" extrusionOk="0">
                              <a:moveTo>
                                <a:pt x="3552" y="13565"/>
                              </a:moveTo>
                              <a:lnTo>
                                <a:pt x="3552" y="14206"/>
                              </a:lnTo>
                              <a:lnTo>
                                <a:pt x="3409" y="14584"/>
                              </a:lnTo>
                              <a:lnTo>
                                <a:pt x="3050" y="15021"/>
                              </a:lnTo>
                              <a:lnTo>
                                <a:pt x="2619" y="15429"/>
                              </a:lnTo>
                              <a:lnTo>
                                <a:pt x="2296" y="15836"/>
                              </a:lnTo>
                              <a:lnTo>
                                <a:pt x="2045" y="16244"/>
                              </a:lnTo>
                              <a:lnTo>
                                <a:pt x="1902" y="16564"/>
                              </a:lnTo>
                              <a:lnTo>
                                <a:pt x="1794" y="17001"/>
                              </a:lnTo>
                              <a:lnTo>
                                <a:pt x="1830" y="17466"/>
                              </a:lnTo>
                              <a:lnTo>
                                <a:pt x="2009" y="17932"/>
                              </a:lnTo>
                              <a:lnTo>
                                <a:pt x="2260" y="18311"/>
                              </a:lnTo>
                              <a:lnTo>
                                <a:pt x="2548" y="18718"/>
                              </a:lnTo>
                              <a:lnTo>
                                <a:pt x="3050" y="19126"/>
                              </a:lnTo>
                              <a:lnTo>
                                <a:pt x="3552" y="19533"/>
                              </a:lnTo>
                              <a:lnTo>
                                <a:pt x="4342" y="19737"/>
                              </a:lnTo>
                              <a:lnTo>
                                <a:pt x="5095" y="19737"/>
                              </a:lnTo>
                              <a:lnTo>
                                <a:pt x="5849" y="19737"/>
                              </a:lnTo>
                              <a:lnTo>
                                <a:pt x="6351" y="19533"/>
                              </a:lnTo>
                              <a:lnTo>
                                <a:pt x="7140" y="19126"/>
                              </a:lnTo>
                              <a:lnTo>
                                <a:pt x="7535" y="18747"/>
                              </a:lnTo>
                              <a:lnTo>
                                <a:pt x="7894" y="18311"/>
                              </a:lnTo>
                              <a:lnTo>
                                <a:pt x="8145" y="17903"/>
                              </a:lnTo>
                              <a:lnTo>
                                <a:pt x="8324" y="17408"/>
                              </a:lnTo>
                              <a:lnTo>
                                <a:pt x="8324" y="16942"/>
                              </a:lnTo>
                              <a:lnTo>
                                <a:pt x="8252" y="16593"/>
                              </a:lnTo>
                              <a:lnTo>
                                <a:pt x="8145" y="16244"/>
                              </a:lnTo>
                              <a:lnTo>
                                <a:pt x="7894" y="15836"/>
                              </a:lnTo>
                              <a:lnTo>
                                <a:pt x="7571" y="15429"/>
                              </a:lnTo>
                              <a:lnTo>
                                <a:pt x="7140" y="15021"/>
                              </a:lnTo>
                              <a:lnTo>
                                <a:pt x="6853" y="14613"/>
                              </a:lnTo>
                              <a:lnTo>
                                <a:pt x="6602" y="14206"/>
                              </a:lnTo>
                              <a:lnTo>
                                <a:pt x="6602" y="13565"/>
                              </a:lnTo>
                              <a:lnTo>
                                <a:pt x="6602" y="8035"/>
                              </a:lnTo>
                              <a:lnTo>
                                <a:pt x="6602" y="7598"/>
                              </a:lnTo>
                              <a:lnTo>
                                <a:pt x="6853" y="6987"/>
                              </a:lnTo>
                              <a:lnTo>
                                <a:pt x="7212" y="6579"/>
                              </a:lnTo>
                              <a:lnTo>
                                <a:pt x="7643" y="6171"/>
                              </a:lnTo>
                              <a:lnTo>
                                <a:pt x="7894" y="5764"/>
                              </a:lnTo>
                              <a:lnTo>
                                <a:pt x="8037" y="5531"/>
                              </a:lnTo>
                              <a:lnTo>
                                <a:pt x="8252" y="5153"/>
                              </a:lnTo>
                              <a:lnTo>
                                <a:pt x="8360" y="4599"/>
                              </a:lnTo>
                              <a:lnTo>
                                <a:pt x="8288" y="4134"/>
                              </a:lnTo>
                              <a:lnTo>
                                <a:pt x="8145" y="3697"/>
                              </a:lnTo>
                              <a:lnTo>
                                <a:pt x="7894" y="3289"/>
                              </a:lnTo>
                              <a:lnTo>
                                <a:pt x="7499" y="2853"/>
                              </a:lnTo>
                              <a:lnTo>
                                <a:pt x="7033" y="2533"/>
                              </a:lnTo>
                              <a:lnTo>
                                <a:pt x="6387" y="2242"/>
                              </a:lnTo>
                              <a:lnTo>
                                <a:pt x="5849" y="2067"/>
                              </a:lnTo>
                              <a:lnTo>
                                <a:pt x="5095" y="1950"/>
                              </a:lnTo>
                              <a:lnTo>
                                <a:pt x="4234" y="2038"/>
                              </a:lnTo>
                              <a:lnTo>
                                <a:pt x="3552" y="2271"/>
                              </a:lnTo>
                              <a:lnTo>
                                <a:pt x="3050" y="2504"/>
                              </a:lnTo>
                              <a:lnTo>
                                <a:pt x="2548" y="2882"/>
                              </a:lnTo>
                              <a:lnTo>
                                <a:pt x="2225" y="3231"/>
                              </a:lnTo>
                              <a:lnTo>
                                <a:pt x="1973" y="3697"/>
                              </a:lnTo>
                              <a:lnTo>
                                <a:pt x="1794" y="4308"/>
                              </a:lnTo>
                              <a:lnTo>
                                <a:pt x="1794" y="4745"/>
                              </a:lnTo>
                              <a:lnTo>
                                <a:pt x="1866" y="5123"/>
                              </a:lnTo>
                              <a:lnTo>
                                <a:pt x="2045" y="5560"/>
                              </a:lnTo>
                              <a:lnTo>
                                <a:pt x="2296" y="5851"/>
                              </a:lnTo>
                              <a:lnTo>
                                <a:pt x="2548" y="6171"/>
                              </a:lnTo>
                              <a:lnTo>
                                <a:pt x="3014" y="6608"/>
                              </a:lnTo>
                              <a:lnTo>
                                <a:pt x="3301" y="6987"/>
                              </a:lnTo>
                              <a:lnTo>
                                <a:pt x="3552" y="7598"/>
                              </a:lnTo>
                              <a:lnTo>
                                <a:pt x="3552" y="8035"/>
                              </a:lnTo>
                              <a:lnTo>
                                <a:pt x="3552" y="13565"/>
                              </a:lnTo>
                              <a:close/>
                            </a:path>
                            <a:path w="21600" h="21600" extrusionOk="0">
                              <a:moveTo>
                                <a:pt x="10154" y="1863"/>
                              </a:moveTo>
                              <a:lnTo>
                                <a:pt x="19088" y="1863"/>
                              </a:lnTo>
                              <a:lnTo>
                                <a:pt x="19088" y="8238"/>
                              </a:lnTo>
                              <a:lnTo>
                                <a:pt x="10154" y="8238"/>
                              </a:lnTo>
                              <a:lnTo>
                                <a:pt x="10154" y="1863"/>
                              </a:lnTo>
                              <a:moveTo>
                                <a:pt x="10441" y="10101"/>
                              </a:moveTo>
                              <a:lnTo>
                                <a:pt x="10441" y="9461"/>
                              </a:lnTo>
                              <a:lnTo>
                                <a:pt x="18837" y="9461"/>
                              </a:lnTo>
                              <a:lnTo>
                                <a:pt x="18837" y="10101"/>
                              </a:lnTo>
                              <a:lnTo>
                                <a:pt x="10441" y="10101"/>
                              </a:lnTo>
                              <a:moveTo>
                                <a:pt x="11374" y="11004"/>
                              </a:moveTo>
                              <a:lnTo>
                                <a:pt x="12630" y="11004"/>
                              </a:lnTo>
                              <a:lnTo>
                                <a:pt x="12630" y="12226"/>
                              </a:lnTo>
                              <a:lnTo>
                                <a:pt x="11374" y="12226"/>
                              </a:lnTo>
                              <a:lnTo>
                                <a:pt x="11374" y="11004"/>
                              </a:lnTo>
                              <a:moveTo>
                                <a:pt x="13993" y="11004"/>
                              </a:moveTo>
                              <a:lnTo>
                                <a:pt x="15249" y="11004"/>
                              </a:lnTo>
                              <a:lnTo>
                                <a:pt x="15249" y="12226"/>
                              </a:lnTo>
                              <a:lnTo>
                                <a:pt x="13993" y="12226"/>
                              </a:lnTo>
                              <a:lnTo>
                                <a:pt x="13993" y="11004"/>
                              </a:lnTo>
                              <a:moveTo>
                                <a:pt x="16649" y="11004"/>
                              </a:moveTo>
                              <a:lnTo>
                                <a:pt x="17904" y="11004"/>
                              </a:lnTo>
                              <a:lnTo>
                                <a:pt x="17904" y="12226"/>
                              </a:lnTo>
                              <a:lnTo>
                                <a:pt x="16649" y="12226"/>
                              </a:lnTo>
                              <a:lnTo>
                                <a:pt x="16649" y="11004"/>
                              </a:lnTo>
                              <a:moveTo>
                                <a:pt x="11374" y="12954"/>
                              </a:moveTo>
                              <a:lnTo>
                                <a:pt x="12630" y="12954"/>
                              </a:lnTo>
                              <a:lnTo>
                                <a:pt x="12630" y="14177"/>
                              </a:lnTo>
                              <a:lnTo>
                                <a:pt x="11374" y="14177"/>
                              </a:lnTo>
                              <a:lnTo>
                                <a:pt x="11374" y="12954"/>
                              </a:lnTo>
                              <a:moveTo>
                                <a:pt x="13993" y="12954"/>
                              </a:moveTo>
                              <a:lnTo>
                                <a:pt x="15249" y="12954"/>
                              </a:lnTo>
                              <a:lnTo>
                                <a:pt x="15249" y="14177"/>
                              </a:lnTo>
                              <a:lnTo>
                                <a:pt x="13993" y="14177"/>
                              </a:lnTo>
                              <a:lnTo>
                                <a:pt x="13993" y="12954"/>
                              </a:lnTo>
                              <a:moveTo>
                                <a:pt x="16649" y="12954"/>
                              </a:moveTo>
                              <a:lnTo>
                                <a:pt x="17904" y="12954"/>
                              </a:lnTo>
                              <a:lnTo>
                                <a:pt x="17904" y="14177"/>
                              </a:lnTo>
                              <a:lnTo>
                                <a:pt x="16649" y="14177"/>
                              </a:lnTo>
                              <a:lnTo>
                                <a:pt x="16649" y="12954"/>
                              </a:lnTo>
                              <a:moveTo>
                                <a:pt x="11374" y="14905"/>
                              </a:moveTo>
                              <a:lnTo>
                                <a:pt x="12630" y="14905"/>
                              </a:lnTo>
                              <a:lnTo>
                                <a:pt x="12630" y="16127"/>
                              </a:lnTo>
                              <a:lnTo>
                                <a:pt x="11374" y="16127"/>
                              </a:lnTo>
                              <a:lnTo>
                                <a:pt x="11374" y="14905"/>
                              </a:lnTo>
                              <a:moveTo>
                                <a:pt x="13993" y="14905"/>
                              </a:moveTo>
                              <a:lnTo>
                                <a:pt x="15249" y="14905"/>
                              </a:lnTo>
                              <a:lnTo>
                                <a:pt x="15249" y="16127"/>
                              </a:lnTo>
                              <a:lnTo>
                                <a:pt x="13993" y="16127"/>
                              </a:lnTo>
                              <a:lnTo>
                                <a:pt x="13993" y="14905"/>
                              </a:lnTo>
                              <a:moveTo>
                                <a:pt x="16649" y="14905"/>
                              </a:moveTo>
                              <a:lnTo>
                                <a:pt x="17904" y="14905"/>
                              </a:lnTo>
                              <a:lnTo>
                                <a:pt x="17904" y="16127"/>
                              </a:lnTo>
                              <a:lnTo>
                                <a:pt x="16649" y="16127"/>
                              </a:lnTo>
                              <a:lnTo>
                                <a:pt x="16649" y="14905"/>
                              </a:lnTo>
                              <a:moveTo>
                                <a:pt x="11374" y="16855"/>
                              </a:moveTo>
                              <a:lnTo>
                                <a:pt x="12630" y="16855"/>
                              </a:lnTo>
                              <a:lnTo>
                                <a:pt x="12630" y="18078"/>
                              </a:lnTo>
                              <a:lnTo>
                                <a:pt x="11374" y="18078"/>
                              </a:lnTo>
                              <a:lnTo>
                                <a:pt x="11374" y="16855"/>
                              </a:lnTo>
                              <a:moveTo>
                                <a:pt x="13993" y="16855"/>
                              </a:moveTo>
                              <a:lnTo>
                                <a:pt x="15249" y="16855"/>
                              </a:lnTo>
                              <a:lnTo>
                                <a:pt x="15249" y="18078"/>
                              </a:lnTo>
                              <a:lnTo>
                                <a:pt x="13993" y="18078"/>
                              </a:lnTo>
                              <a:lnTo>
                                <a:pt x="13993" y="16855"/>
                              </a:lnTo>
                              <a:moveTo>
                                <a:pt x="16649" y="16855"/>
                              </a:moveTo>
                              <a:lnTo>
                                <a:pt x="17904" y="16855"/>
                              </a:lnTo>
                              <a:lnTo>
                                <a:pt x="17904" y="18078"/>
                              </a:lnTo>
                              <a:lnTo>
                                <a:pt x="16649" y="18078"/>
                              </a:lnTo>
                              <a:lnTo>
                                <a:pt x="16649" y="16855"/>
                              </a:lnTo>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1570C" id="phone3" o:spid="_x0000_s1026" style="position:absolute;margin-left:66.35pt;margin-top:6.5pt;width:19.4pt;height: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" path="m10692,21600r10908,l21600,10684,21600,,10190,,,,,10916,,21600r10692,xem3552,13565r,641l3409,14584r-359,437l2619,15429r-323,407l2045,16244r-143,320l1794,17001r36,465l2009,17932r251,379l2548,18718r502,408l3552,19533r790,204l5095,19737r754,l6351,19533r789,-407l7535,18747r359,-436l8145,17903r179,-495l8324,16942r-72,-349l8145,16244r-251,-408l7571,15429r-431,-408l6853,14613r-251,-407l6602,13565r,-5530l6602,7598r251,-611l7212,6579r431,-408l7894,5764r143,-233l8252,5153r108,-554l8288,4134,8145,3697,7894,3289,7499,2853,7033,2533,6387,2242,5849,2067,5095,1950r-861,88l3552,2271r-502,233l2548,2882r-323,349l1973,3697r-179,611l1794,4745r72,378l2045,5560r251,291l2548,6171r466,437l3301,6987r251,611l3552,8035r,5530xem10154,1863r8934,l19088,8238r-8934,l10154,1863t287,8238l10441,9461r8396,l18837,10101r-8396,m11374,11004r1256,l12630,12226r-1256,l11374,11004t2619,l15249,11004r,1222l13993,12226r,-1222m16649,11004r1255,l17904,12226r-1255,l16649,11004t-5275,1950l12630,12954r,1223l11374,14177r,-1223m13993,12954r1256,l15249,14177r-1256,l13993,12954t2656,l17904,12954r,1223l16649,14177r,-1223m11374,14905r1256,l12630,16127r-1256,l11374,14905t2619,l15249,14905r,1222l13993,16127r,-1222m16649,14905r1255,l17904,16127r-1255,l16649,14905t-5275,1950l12630,16855r,1223l11374,18078r,-1223m13993,16855r1256,l15249,18078r-1256,l13993,16855t2656,l17904,16855r,1223l16649,18078r,-1223e" fillcolor="#ffc">
                <v:stroke joinstyle="miter"/>
                <v:path o:extrusionok="f" o:connecttype="custom" o:connectlocs="0,0;16027977,0;32055966,0;32055966,11764886;32055966,23529772;16027977,23529772;0,23529772;0,11764886" o:connectangles="0,0,0,0,0,0,0,0" textboxrect="200,23516,21400,40485"/>
                <o:lock v:ext="edit" verticies="t"/>
              </v:shape>
            </w:pict>
          </mc:Fallback>
        </mc:AlternateContent>
      </w:r>
      <w:r w:rsidR="00A872F4" w:rsidRPr="00C8444E">
        <w:rPr>
          <w:color w:val="auto"/>
          <w:szCs w:val="28"/>
        </w:rPr>
        <w:t xml:space="preserve">                            </w:t>
      </w:r>
      <w:r w:rsidR="00A872F4" w:rsidRPr="00C8444E">
        <w:rPr>
          <w:color w:val="auto"/>
          <w:sz w:val="20"/>
          <w:szCs w:val="28"/>
        </w:rPr>
        <w:t xml:space="preserve"> </w:t>
      </w:r>
      <w:r w:rsidR="00A872F4" w:rsidRPr="00C8444E">
        <w:rPr>
          <w:color w:val="auto"/>
          <w:szCs w:val="28"/>
        </w:rPr>
        <w:t xml:space="preserve"> </w:t>
      </w:r>
      <w:r w:rsidR="009E075E">
        <w:rPr>
          <w:rFonts w:ascii="Arial" w:hAnsi="Arial" w:cs="Arial"/>
          <w:b/>
          <w:color w:val="auto"/>
          <w:sz w:val="18"/>
          <w:szCs w:val="28"/>
        </w:rPr>
        <w:t xml:space="preserve">0498/100 </w:t>
      </w:r>
      <w:r w:rsidR="00661354">
        <w:rPr>
          <w:rFonts w:ascii="Arial" w:hAnsi="Arial" w:cs="Arial"/>
          <w:b/>
          <w:color w:val="auto"/>
          <w:sz w:val="18"/>
          <w:szCs w:val="28"/>
        </w:rPr>
        <w:t>014</w:t>
      </w:r>
      <w:r w:rsidR="00661354" w:rsidRPr="00C8444E">
        <w:rPr>
          <w:rFonts w:ascii="Arial" w:hAnsi="Arial" w:cs="Arial"/>
          <w:b/>
          <w:color w:val="auto"/>
          <w:sz w:val="18"/>
          <w:szCs w:val="28"/>
        </w:rPr>
        <w:t xml:space="preserve"> entre</w:t>
      </w:r>
      <w:r w:rsidR="00A872F4" w:rsidRPr="00C8444E">
        <w:rPr>
          <w:rFonts w:ascii="Arial" w:hAnsi="Arial" w:cs="Arial"/>
          <w:color w:val="auto"/>
          <w:sz w:val="18"/>
          <w:szCs w:val="28"/>
        </w:rPr>
        <w:t xml:space="preserve"> 10h00 et 21h00</w:t>
      </w:r>
      <w:r w:rsidR="00A872F4" w:rsidRPr="00C8444E">
        <w:rPr>
          <w:color w:val="auto"/>
          <w:sz w:val="22"/>
          <w:szCs w:val="28"/>
        </w:rPr>
        <w:t xml:space="preserve">        </w:t>
      </w:r>
      <w:r w:rsidR="003B6598" w:rsidRPr="00C8444E">
        <w:rPr>
          <w:noProof/>
          <w:color w:val="auto"/>
          <w:szCs w:val="28"/>
          <w:lang w:val="fr-BE" w:eastAsia="fr-BE"/>
        </w:rPr>
        <w:drawing>
          <wp:inline distT="0" distB="0" distL="0" distR="0" wp14:anchorId="6AA76C48" wp14:editId="33F1ED8F">
            <wp:extent cx="230588" cy="301046"/>
            <wp:effectExtent l="0" t="0" r="0" b="3810"/>
            <wp:docPr id="1" name="Image 1" descr="MCj032591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3259100000[1]"/>
                    <pic:cNvPicPr>
                      <a:picLocks noChangeAspect="1" noChangeArrowheads="1"/>
                    </pic:cNvPicPr>
                  </pic:nvPicPr>
                  <pic:blipFill>
                    <a:blip r:embed="rId6" cstate="print"/>
                    <a:srcRect/>
                    <a:stretch>
                      <a:fillRect/>
                    </a:stretch>
                  </pic:blipFill>
                  <pic:spPr bwMode="auto">
                    <a:xfrm>
                      <a:off x="0" y="0"/>
                      <a:ext cx="231832" cy="302670"/>
                    </a:xfrm>
                    <a:prstGeom prst="rect">
                      <a:avLst/>
                    </a:prstGeom>
                    <a:noFill/>
                    <a:ln w="9525">
                      <a:noFill/>
                      <a:miter lim="800000"/>
                      <a:headEnd/>
                      <a:tailEnd/>
                    </a:ln>
                  </pic:spPr>
                </pic:pic>
              </a:graphicData>
            </a:graphic>
          </wp:inline>
        </w:drawing>
      </w:r>
      <w:r w:rsidR="003B6598" w:rsidRPr="00C8444E">
        <w:rPr>
          <w:color w:val="auto"/>
          <w:szCs w:val="28"/>
        </w:rPr>
        <w:t xml:space="preserve">   </w:t>
      </w:r>
      <w:r w:rsidR="00244B2C">
        <w:rPr>
          <w:rFonts w:ascii="Arial" w:hAnsi="Arial" w:cs="Arial"/>
          <w:color w:val="auto"/>
          <w:sz w:val="18"/>
          <w:szCs w:val="28"/>
        </w:rPr>
        <w:t>BE25 0001 0234 3</w:t>
      </w:r>
      <w:r w:rsidR="003B6598" w:rsidRPr="00C8444E">
        <w:rPr>
          <w:rFonts w:ascii="Arial" w:hAnsi="Arial" w:cs="Arial"/>
          <w:color w:val="auto"/>
          <w:sz w:val="18"/>
          <w:szCs w:val="28"/>
        </w:rPr>
        <w:t xml:space="preserve">282                                                                                </w:t>
      </w:r>
      <w:r w:rsidR="00A872F4" w:rsidRPr="00C8444E">
        <w:rPr>
          <w:color w:val="auto"/>
          <w:szCs w:val="28"/>
        </w:rPr>
        <w:t xml:space="preserve">                </w:t>
      </w:r>
    </w:p>
    <w:p w14:paraId="3C3B4770" w14:textId="77777777" w:rsidR="00A872F4" w:rsidRPr="00C8444E" w:rsidRDefault="00A872F4">
      <w:pPr>
        <w:rPr>
          <w:rFonts w:ascii="Arial" w:hAnsi="Arial" w:cs="Arial"/>
          <w:color w:val="auto"/>
          <w:sz w:val="18"/>
          <w:szCs w:val="28"/>
        </w:rPr>
      </w:pPr>
      <w:r w:rsidRPr="00C8444E">
        <w:rPr>
          <w:rFonts w:ascii="Arial" w:hAnsi="Arial" w:cs="Arial"/>
          <w:color w:val="auto"/>
          <w:sz w:val="18"/>
          <w:szCs w:val="28"/>
        </w:rPr>
        <w:t xml:space="preserve">          </w:t>
      </w:r>
    </w:p>
    <w:p w14:paraId="49306E6D" w14:textId="067583DF" w:rsidR="003B6598" w:rsidRPr="0025018A" w:rsidRDefault="00A872F4" w:rsidP="003B6598">
      <w:pPr>
        <w:rPr>
          <w:rFonts w:ascii="Arial" w:hAnsi="Arial" w:cs="Arial"/>
          <w:color w:val="FF0000"/>
          <w:sz w:val="18"/>
          <w:szCs w:val="28"/>
        </w:rPr>
      </w:pPr>
      <w:r w:rsidRPr="0019639E">
        <w:rPr>
          <w:rFonts w:ascii="Arial" w:hAnsi="Arial" w:cs="Arial"/>
          <w:color w:val="FF0000"/>
          <w:sz w:val="18"/>
          <w:szCs w:val="28"/>
        </w:rPr>
        <w:t xml:space="preserve">             </w:t>
      </w:r>
      <w:r w:rsidR="0025018A">
        <w:rPr>
          <w:rFonts w:ascii="Arial" w:hAnsi="Arial" w:cs="Arial"/>
          <w:color w:val="FF0000"/>
          <w:sz w:val="18"/>
          <w:szCs w:val="28"/>
        </w:rPr>
        <w:t xml:space="preserve">    </w:t>
      </w:r>
      <w:r w:rsidRPr="0019639E">
        <w:rPr>
          <w:rFonts w:ascii="Arial" w:hAnsi="Arial" w:cs="Arial"/>
          <w:color w:val="FF0000"/>
          <w:sz w:val="18"/>
          <w:szCs w:val="28"/>
        </w:rPr>
        <w:t xml:space="preserve"> </w:t>
      </w:r>
      <w:r w:rsidR="003014EF">
        <w:rPr>
          <w:rFonts w:ascii="Arial" w:hAnsi="Arial" w:cs="Arial"/>
          <w:b/>
          <w:bCs/>
          <w:color w:val="FF0000"/>
          <w:sz w:val="22"/>
          <w:szCs w:val="28"/>
        </w:rPr>
        <w:t>Face</w:t>
      </w:r>
      <w:r w:rsidR="0019639E" w:rsidRPr="0019639E">
        <w:rPr>
          <w:rFonts w:ascii="Arial" w:hAnsi="Arial" w:cs="Arial"/>
          <w:b/>
          <w:bCs/>
          <w:color w:val="FF0000"/>
          <w:sz w:val="22"/>
          <w:szCs w:val="28"/>
        </w:rPr>
        <w:t>Book : mtc-</w:t>
      </w:r>
      <w:r w:rsidR="00661354" w:rsidRPr="0019639E">
        <w:rPr>
          <w:rFonts w:ascii="Arial" w:hAnsi="Arial" w:cs="Arial"/>
          <w:b/>
          <w:bCs/>
          <w:color w:val="FF0000"/>
          <w:sz w:val="22"/>
          <w:szCs w:val="28"/>
        </w:rPr>
        <w:t>wallonie</w:t>
      </w:r>
      <w:r w:rsidR="00661354" w:rsidRPr="0019639E">
        <w:rPr>
          <w:rFonts w:ascii="Arial" w:hAnsi="Arial" w:cs="Arial"/>
          <w:color w:val="FF0000"/>
          <w:sz w:val="18"/>
          <w:szCs w:val="28"/>
        </w:rPr>
        <w:t xml:space="preserve"> </w:t>
      </w:r>
      <w:r w:rsidR="00661354" w:rsidRPr="00C8444E">
        <w:rPr>
          <w:rFonts w:ascii="Arial" w:hAnsi="Arial" w:cs="Arial"/>
          <w:color w:val="auto"/>
          <w:sz w:val="18"/>
          <w:szCs w:val="28"/>
        </w:rPr>
        <w:t>Pour</w:t>
      </w:r>
      <w:r w:rsidR="003B6598" w:rsidRPr="00C8444E">
        <w:rPr>
          <w:rFonts w:ascii="Arial" w:hAnsi="Arial" w:cs="Arial"/>
          <w:color w:val="auto"/>
          <w:sz w:val="18"/>
          <w:szCs w:val="28"/>
        </w:rPr>
        <w:t xml:space="preserve"> le comité M.T.C. Wallonie, le </w:t>
      </w:r>
      <w:r w:rsidR="009E075E">
        <w:rPr>
          <w:rFonts w:ascii="Arial" w:hAnsi="Arial" w:cs="Arial"/>
          <w:color w:val="auto"/>
          <w:sz w:val="18"/>
          <w:szCs w:val="28"/>
        </w:rPr>
        <w:t>Vice-Président, Baes Eric</w:t>
      </w:r>
      <w:r w:rsidR="003B6598" w:rsidRPr="00C8444E">
        <w:rPr>
          <w:rFonts w:ascii="Arial" w:hAnsi="Arial" w:cs="Arial"/>
          <w:color w:val="auto"/>
          <w:sz w:val="18"/>
          <w:szCs w:val="28"/>
        </w:rPr>
        <w:t xml:space="preserve">  </w:t>
      </w:r>
      <w:r w:rsidR="009E075E">
        <w:rPr>
          <w:rFonts w:ascii="Arial" w:hAnsi="Arial" w:cs="Arial"/>
          <w:sz w:val="18"/>
          <w:szCs w:val="28"/>
        </w:rPr>
        <w:t>beaupara@gmail.com</w:t>
      </w:r>
    </w:p>
    <w:p w14:paraId="62092429" w14:textId="77777777" w:rsidR="003B6598" w:rsidRPr="002352AF" w:rsidRDefault="003B6598" w:rsidP="003B6598">
      <w:pPr>
        <w:rPr>
          <w:rFonts w:ascii="Arial" w:hAnsi="Arial" w:cs="Arial"/>
          <w:color w:val="auto"/>
          <w:sz w:val="18"/>
          <w:szCs w:val="28"/>
        </w:rPr>
      </w:pPr>
    </w:p>
    <w:p w14:paraId="13BD2D90" w14:textId="77777777" w:rsidR="003B6598" w:rsidRPr="002352AF" w:rsidRDefault="003B6598" w:rsidP="003B6598">
      <w:pPr>
        <w:rPr>
          <w:rFonts w:ascii="Arial" w:hAnsi="Arial" w:cs="Arial"/>
          <w:color w:val="auto"/>
          <w:sz w:val="18"/>
          <w:szCs w:val="28"/>
        </w:rPr>
      </w:pPr>
    </w:p>
    <w:p w14:paraId="5B8999AB" w14:textId="77777777" w:rsidR="00BC615D" w:rsidRPr="002352AF" w:rsidRDefault="00BC615D" w:rsidP="003B6598">
      <w:pPr>
        <w:rPr>
          <w:rFonts w:ascii="Arial" w:hAnsi="Arial" w:cs="Arial"/>
          <w:color w:val="auto"/>
          <w:sz w:val="18"/>
          <w:szCs w:val="28"/>
        </w:rPr>
      </w:pPr>
    </w:p>
    <w:sectPr w:rsidR="00BC615D" w:rsidRPr="002352AF" w:rsidSect="003B6598">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F42"/>
    <w:multiLevelType w:val="hybridMultilevel"/>
    <w:tmpl w:val="70C6E1B2"/>
    <w:lvl w:ilvl="0" w:tplc="82E4D7E8">
      <w:start w:val="6"/>
      <w:numFmt w:val="decimal"/>
      <w:lvlText w:val="%1."/>
      <w:lvlJc w:val="left"/>
      <w:pPr>
        <w:ind w:left="2340" w:hanging="360"/>
      </w:pPr>
      <w:rPr>
        <w:rFonts w:hint="default"/>
      </w:rPr>
    </w:lvl>
    <w:lvl w:ilvl="1" w:tplc="080C0019" w:tentative="1">
      <w:start w:val="1"/>
      <w:numFmt w:val="lowerLetter"/>
      <w:lvlText w:val="%2."/>
      <w:lvlJc w:val="left"/>
      <w:pPr>
        <w:ind w:left="3060" w:hanging="360"/>
      </w:pPr>
    </w:lvl>
    <w:lvl w:ilvl="2" w:tplc="080C001B" w:tentative="1">
      <w:start w:val="1"/>
      <w:numFmt w:val="lowerRoman"/>
      <w:lvlText w:val="%3."/>
      <w:lvlJc w:val="right"/>
      <w:pPr>
        <w:ind w:left="3780" w:hanging="180"/>
      </w:pPr>
    </w:lvl>
    <w:lvl w:ilvl="3" w:tplc="080C000F" w:tentative="1">
      <w:start w:val="1"/>
      <w:numFmt w:val="decimal"/>
      <w:lvlText w:val="%4."/>
      <w:lvlJc w:val="left"/>
      <w:pPr>
        <w:ind w:left="4500" w:hanging="360"/>
      </w:pPr>
    </w:lvl>
    <w:lvl w:ilvl="4" w:tplc="080C0019" w:tentative="1">
      <w:start w:val="1"/>
      <w:numFmt w:val="lowerLetter"/>
      <w:lvlText w:val="%5."/>
      <w:lvlJc w:val="left"/>
      <w:pPr>
        <w:ind w:left="5220" w:hanging="360"/>
      </w:pPr>
    </w:lvl>
    <w:lvl w:ilvl="5" w:tplc="080C001B" w:tentative="1">
      <w:start w:val="1"/>
      <w:numFmt w:val="lowerRoman"/>
      <w:lvlText w:val="%6."/>
      <w:lvlJc w:val="right"/>
      <w:pPr>
        <w:ind w:left="5940" w:hanging="180"/>
      </w:pPr>
    </w:lvl>
    <w:lvl w:ilvl="6" w:tplc="080C000F" w:tentative="1">
      <w:start w:val="1"/>
      <w:numFmt w:val="decimal"/>
      <w:lvlText w:val="%7."/>
      <w:lvlJc w:val="left"/>
      <w:pPr>
        <w:ind w:left="6660" w:hanging="360"/>
      </w:pPr>
    </w:lvl>
    <w:lvl w:ilvl="7" w:tplc="080C0019" w:tentative="1">
      <w:start w:val="1"/>
      <w:numFmt w:val="lowerLetter"/>
      <w:lvlText w:val="%8."/>
      <w:lvlJc w:val="left"/>
      <w:pPr>
        <w:ind w:left="7380" w:hanging="360"/>
      </w:pPr>
    </w:lvl>
    <w:lvl w:ilvl="8" w:tplc="080C001B" w:tentative="1">
      <w:start w:val="1"/>
      <w:numFmt w:val="lowerRoman"/>
      <w:lvlText w:val="%9."/>
      <w:lvlJc w:val="right"/>
      <w:pPr>
        <w:ind w:left="8100" w:hanging="180"/>
      </w:pPr>
    </w:lvl>
  </w:abstractNum>
  <w:abstractNum w:abstractNumId="1" w15:restartNumberingAfterBreak="0">
    <w:nsid w:val="1019441B"/>
    <w:multiLevelType w:val="hybridMultilevel"/>
    <w:tmpl w:val="2730C5BC"/>
    <w:lvl w:ilvl="0" w:tplc="0413000F">
      <w:start w:val="1"/>
      <w:numFmt w:val="decimal"/>
      <w:lvlText w:val="%1."/>
      <w:lvlJc w:val="left"/>
      <w:pPr>
        <w:tabs>
          <w:tab w:val="num" w:pos="2340"/>
        </w:tabs>
        <w:ind w:left="2340" w:hanging="360"/>
      </w:pPr>
    </w:lvl>
    <w:lvl w:ilvl="1" w:tplc="04130019" w:tentative="1">
      <w:start w:val="1"/>
      <w:numFmt w:val="lowerLetter"/>
      <w:lvlText w:val="%2."/>
      <w:lvlJc w:val="left"/>
      <w:pPr>
        <w:tabs>
          <w:tab w:val="num" w:pos="3060"/>
        </w:tabs>
        <w:ind w:left="3060" w:hanging="360"/>
      </w:pPr>
    </w:lvl>
    <w:lvl w:ilvl="2" w:tplc="0413001B" w:tentative="1">
      <w:start w:val="1"/>
      <w:numFmt w:val="lowerRoman"/>
      <w:lvlText w:val="%3."/>
      <w:lvlJc w:val="right"/>
      <w:pPr>
        <w:tabs>
          <w:tab w:val="num" w:pos="3780"/>
        </w:tabs>
        <w:ind w:left="3780" w:hanging="180"/>
      </w:pPr>
    </w:lvl>
    <w:lvl w:ilvl="3" w:tplc="0413000F" w:tentative="1">
      <w:start w:val="1"/>
      <w:numFmt w:val="decimal"/>
      <w:lvlText w:val="%4."/>
      <w:lvlJc w:val="left"/>
      <w:pPr>
        <w:tabs>
          <w:tab w:val="num" w:pos="4500"/>
        </w:tabs>
        <w:ind w:left="4500" w:hanging="360"/>
      </w:pPr>
    </w:lvl>
    <w:lvl w:ilvl="4" w:tplc="04130019" w:tentative="1">
      <w:start w:val="1"/>
      <w:numFmt w:val="lowerLetter"/>
      <w:lvlText w:val="%5."/>
      <w:lvlJc w:val="left"/>
      <w:pPr>
        <w:tabs>
          <w:tab w:val="num" w:pos="5220"/>
        </w:tabs>
        <w:ind w:left="5220" w:hanging="360"/>
      </w:pPr>
    </w:lvl>
    <w:lvl w:ilvl="5" w:tplc="0413001B" w:tentative="1">
      <w:start w:val="1"/>
      <w:numFmt w:val="lowerRoman"/>
      <w:lvlText w:val="%6."/>
      <w:lvlJc w:val="right"/>
      <w:pPr>
        <w:tabs>
          <w:tab w:val="num" w:pos="5940"/>
        </w:tabs>
        <w:ind w:left="5940" w:hanging="180"/>
      </w:pPr>
    </w:lvl>
    <w:lvl w:ilvl="6" w:tplc="0413000F" w:tentative="1">
      <w:start w:val="1"/>
      <w:numFmt w:val="decimal"/>
      <w:lvlText w:val="%7."/>
      <w:lvlJc w:val="left"/>
      <w:pPr>
        <w:tabs>
          <w:tab w:val="num" w:pos="6660"/>
        </w:tabs>
        <w:ind w:left="6660" w:hanging="360"/>
      </w:pPr>
    </w:lvl>
    <w:lvl w:ilvl="7" w:tplc="04130019" w:tentative="1">
      <w:start w:val="1"/>
      <w:numFmt w:val="lowerLetter"/>
      <w:lvlText w:val="%8."/>
      <w:lvlJc w:val="left"/>
      <w:pPr>
        <w:tabs>
          <w:tab w:val="num" w:pos="7380"/>
        </w:tabs>
        <w:ind w:left="7380" w:hanging="360"/>
      </w:pPr>
    </w:lvl>
    <w:lvl w:ilvl="8" w:tplc="0413001B" w:tentative="1">
      <w:start w:val="1"/>
      <w:numFmt w:val="lowerRoman"/>
      <w:lvlText w:val="%9."/>
      <w:lvlJc w:val="right"/>
      <w:pPr>
        <w:tabs>
          <w:tab w:val="num" w:pos="8100"/>
        </w:tabs>
        <w:ind w:left="8100" w:hanging="180"/>
      </w:pPr>
    </w:lvl>
  </w:abstractNum>
  <w:abstractNum w:abstractNumId="2" w15:restartNumberingAfterBreak="0">
    <w:nsid w:val="115359B8"/>
    <w:multiLevelType w:val="hybridMultilevel"/>
    <w:tmpl w:val="864EF6A4"/>
    <w:lvl w:ilvl="0" w:tplc="040C000F">
      <w:start w:val="13"/>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41C2ABF"/>
    <w:multiLevelType w:val="hybridMultilevel"/>
    <w:tmpl w:val="95009B1A"/>
    <w:lvl w:ilvl="0" w:tplc="479EDADA">
      <w:start w:val="1"/>
      <w:numFmt w:val="bullet"/>
      <w:lvlText w:val="-"/>
      <w:lvlJc w:val="left"/>
      <w:pPr>
        <w:tabs>
          <w:tab w:val="num" w:pos="1620"/>
        </w:tabs>
        <w:ind w:left="1620" w:hanging="360"/>
      </w:pPr>
      <w:rPr>
        <w:rFonts w:ascii="Times New Roman" w:eastAsia="Times New Roman" w:hAnsi="Times New Roman" w:cs="Times New Roman" w:hint="default"/>
      </w:rPr>
    </w:lvl>
    <w:lvl w:ilvl="1" w:tplc="0413000F">
      <w:start w:val="1"/>
      <w:numFmt w:val="decimal"/>
      <w:lvlText w:val="%2."/>
      <w:lvlJc w:val="left"/>
      <w:pPr>
        <w:tabs>
          <w:tab w:val="num" w:pos="2203"/>
        </w:tabs>
        <w:ind w:left="2203" w:hanging="360"/>
      </w:pPr>
      <w:rPr>
        <w:rFonts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F787C43"/>
    <w:multiLevelType w:val="hybridMultilevel"/>
    <w:tmpl w:val="17742DDE"/>
    <w:lvl w:ilvl="0" w:tplc="14C06B5C">
      <w:start w:val="1"/>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0EE1205"/>
    <w:multiLevelType w:val="multilevel"/>
    <w:tmpl w:val="95009B1A"/>
    <w:lvl w:ilvl="0">
      <w:start w:val="1"/>
      <w:numFmt w:val="bullet"/>
      <w:lvlText w:val="-"/>
      <w:lvlJc w:val="left"/>
      <w:pPr>
        <w:tabs>
          <w:tab w:val="num" w:pos="1620"/>
        </w:tabs>
        <w:ind w:left="1620" w:hanging="360"/>
      </w:pPr>
      <w:rPr>
        <w:rFonts w:ascii="Times New Roman" w:eastAsia="Times New Roman" w:hAnsi="Times New Roman" w:cs="Times New Roman" w:hint="default"/>
      </w:rPr>
    </w:lvl>
    <w:lvl w:ilvl="1">
      <w:start w:val="1"/>
      <w:numFmt w:val="decimal"/>
      <w:lvlText w:val="%2."/>
      <w:lvlJc w:val="left"/>
      <w:pPr>
        <w:tabs>
          <w:tab w:val="num" w:pos="2340"/>
        </w:tabs>
        <w:ind w:left="2340" w:hanging="360"/>
      </w:pPr>
      <w:rPr>
        <w:rFonts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21C650C9"/>
    <w:multiLevelType w:val="hybridMultilevel"/>
    <w:tmpl w:val="0A2A4B4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2D00D36"/>
    <w:multiLevelType w:val="hybridMultilevel"/>
    <w:tmpl w:val="9C5E2A3C"/>
    <w:lvl w:ilvl="0" w:tplc="040C000F">
      <w:start w:val="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37476A33"/>
    <w:multiLevelType w:val="multilevel"/>
    <w:tmpl w:val="E19E2A34"/>
    <w:lvl w:ilvl="0">
      <w:start w:val="1"/>
      <w:numFmt w:val="decimal"/>
      <w:lvlText w:val="%1."/>
      <w:lvlJc w:val="left"/>
      <w:pPr>
        <w:tabs>
          <w:tab w:val="num" w:pos="2340"/>
        </w:tabs>
        <w:ind w:left="2340" w:hanging="360"/>
      </w:pPr>
    </w:lvl>
    <w:lvl w:ilvl="1">
      <w:start w:val="1"/>
      <w:numFmt w:val="lowerLetter"/>
      <w:lvlText w:val="%2."/>
      <w:lvlJc w:val="left"/>
      <w:pPr>
        <w:tabs>
          <w:tab w:val="num" w:pos="3060"/>
        </w:tabs>
        <w:ind w:left="3060" w:hanging="360"/>
      </w:pPr>
    </w:lvl>
    <w:lvl w:ilvl="2">
      <w:start w:val="1"/>
      <w:numFmt w:val="lowerRoman"/>
      <w:lvlText w:val="%3."/>
      <w:lvlJc w:val="right"/>
      <w:pPr>
        <w:tabs>
          <w:tab w:val="num" w:pos="3780"/>
        </w:tabs>
        <w:ind w:left="3780" w:hanging="180"/>
      </w:pPr>
    </w:lvl>
    <w:lvl w:ilvl="3">
      <w:start w:val="1"/>
      <w:numFmt w:val="decimal"/>
      <w:lvlText w:val="%4."/>
      <w:lvlJc w:val="left"/>
      <w:pPr>
        <w:tabs>
          <w:tab w:val="num" w:pos="4500"/>
        </w:tabs>
        <w:ind w:left="4500" w:hanging="360"/>
      </w:pPr>
    </w:lvl>
    <w:lvl w:ilvl="4">
      <w:start w:val="1"/>
      <w:numFmt w:val="lowerLetter"/>
      <w:lvlText w:val="%5."/>
      <w:lvlJc w:val="left"/>
      <w:pPr>
        <w:tabs>
          <w:tab w:val="num" w:pos="5220"/>
        </w:tabs>
        <w:ind w:left="5220" w:hanging="360"/>
      </w:pPr>
    </w:lvl>
    <w:lvl w:ilvl="5">
      <w:start w:val="1"/>
      <w:numFmt w:val="lowerRoman"/>
      <w:lvlText w:val="%6."/>
      <w:lvlJc w:val="right"/>
      <w:pPr>
        <w:tabs>
          <w:tab w:val="num" w:pos="5940"/>
        </w:tabs>
        <w:ind w:left="5940" w:hanging="180"/>
      </w:pPr>
    </w:lvl>
    <w:lvl w:ilvl="6">
      <w:start w:val="1"/>
      <w:numFmt w:val="decimal"/>
      <w:lvlText w:val="%7."/>
      <w:lvlJc w:val="left"/>
      <w:pPr>
        <w:tabs>
          <w:tab w:val="num" w:pos="6660"/>
        </w:tabs>
        <w:ind w:left="6660" w:hanging="360"/>
      </w:pPr>
    </w:lvl>
    <w:lvl w:ilvl="7">
      <w:start w:val="1"/>
      <w:numFmt w:val="lowerLetter"/>
      <w:lvlText w:val="%8."/>
      <w:lvlJc w:val="left"/>
      <w:pPr>
        <w:tabs>
          <w:tab w:val="num" w:pos="7380"/>
        </w:tabs>
        <w:ind w:left="7380" w:hanging="360"/>
      </w:pPr>
    </w:lvl>
    <w:lvl w:ilvl="8">
      <w:start w:val="1"/>
      <w:numFmt w:val="lowerRoman"/>
      <w:lvlText w:val="%9."/>
      <w:lvlJc w:val="right"/>
      <w:pPr>
        <w:tabs>
          <w:tab w:val="num" w:pos="8100"/>
        </w:tabs>
        <w:ind w:left="8100" w:hanging="180"/>
      </w:pPr>
    </w:lvl>
  </w:abstractNum>
  <w:abstractNum w:abstractNumId="9" w15:restartNumberingAfterBreak="0">
    <w:nsid w:val="554577C7"/>
    <w:multiLevelType w:val="multilevel"/>
    <w:tmpl w:val="2730C5BC"/>
    <w:lvl w:ilvl="0">
      <w:start w:val="1"/>
      <w:numFmt w:val="decimal"/>
      <w:lvlText w:val="%1."/>
      <w:lvlJc w:val="left"/>
      <w:pPr>
        <w:tabs>
          <w:tab w:val="num" w:pos="2340"/>
        </w:tabs>
        <w:ind w:left="2340" w:hanging="360"/>
      </w:pPr>
    </w:lvl>
    <w:lvl w:ilvl="1">
      <w:start w:val="1"/>
      <w:numFmt w:val="lowerLetter"/>
      <w:lvlText w:val="%2."/>
      <w:lvlJc w:val="left"/>
      <w:pPr>
        <w:tabs>
          <w:tab w:val="num" w:pos="3060"/>
        </w:tabs>
        <w:ind w:left="3060" w:hanging="360"/>
      </w:pPr>
    </w:lvl>
    <w:lvl w:ilvl="2">
      <w:start w:val="1"/>
      <w:numFmt w:val="lowerRoman"/>
      <w:lvlText w:val="%3."/>
      <w:lvlJc w:val="right"/>
      <w:pPr>
        <w:tabs>
          <w:tab w:val="num" w:pos="3780"/>
        </w:tabs>
        <w:ind w:left="3780" w:hanging="180"/>
      </w:pPr>
    </w:lvl>
    <w:lvl w:ilvl="3">
      <w:start w:val="1"/>
      <w:numFmt w:val="decimal"/>
      <w:lvlText w:val="%4."/>
      <w:lvlJc w:val="left"/>
      <w:pPr>
        <w:tabs>
          <w:tab w:val="num" w:pos="4500"/>
        </w:tabs>
        <w:ind w:left="4500" w:hanging="360"/>
      </w:pPr>
    </w:lvl>
    <w:lvl w:ilvl="4">
      <w:start w:val="1"/>
      <w:numFmt w:val="lowerLetter"/>
      <w:lvlText w:val="%5."/>
      <w:lvlJc w:val="left"/>
      <w:pPr>
        <w:tabs>
          <w:tab w:val="num" w:pos="5220"/>
        </w:tabs>
        <w:ind w:left="5220" w:hanging="360"/>
      </w:pPr>
    </w:lvl>
    <w:lvl w:ilvl="5">
      <w:start w:val="1"/>
      <w:numFmt w:val="lowerRoman"/>
      <w:lvlText w:val="%6."/>
      <w:lvlJc w:val="right"/>
      <w:pPr>
        <w:tabs>
          <w:tab w:val="num" w:pos="5940"/>
        </w:tabs>
        <w:ind w:left="5940" w:hanging="180"/>
      </w:pPr>
    </w:lvl>
    <w:lvl w:ilvl="6">
      <w:start w:val="1"/>
      <w:numFmt w:val="decimal"/>
      <w:lvlText w:val="%7."/>
      <w:lvlJc w:val="left"/>
      <w:pPr>
        <w:tabs>
          <w:tab w:val="num" w:pos="6660"/>
        </w:tabs>
        <w:ind w:left="6660" w:hanging="360"/>
      </w:pPr>
    </w:lvl>
    <w:lvl w:ilvl="7">
      <w:start w:val="1"/>
      <w:numFmt w:val="lowerLetter"/>
      <w:lvlText w:val="%8."/>
      <w:lvlJc w:val="left"/>
      <w:pPr>
        <w:tabs>
          <w:tab w:val="num" w:pos="7380"/>
        </w:tabs>
        <w:ind w:left="7380" w:hanging="360"/>
      </w:pPr>
    </w:lvl>
    <w:lvl w:ilvl="8">
      <w:start w:val="1"/>
      <w:numFmt w:val="lowerRoman"/>
      <w:lvlText w:val="%9."/>
      <w:lvlJc w:val="right"/>
      <w:pPr>
        <w:tabs>
          <w:tab w:val="num" w:pos="8100"/>
        </w:tabs>
        <w:ind w:left="8100" w:hanging="180"/>
      </w:pPr>
    </w:lvl>
  </w:abstractNum>
  <w:abstractNum w:abstractNumId="10" w15:restartNumberingAfterBreak="0">
    <w:nsid w:val="566A698C"/>
    <w:multiLevelType w:val="hybridMultilevel"/>
    <w:tmpl w:val="E19E2A34"/>
    <w:lvl w:ilvl="0" w:tplc="0413000F">
      <w:start w:val="1"/>
      <w:numFmt w:val="decimal"/>
      <w:lvlText w:val="%1."/>
      <w:lvlJc w:val="left"/>
      <w:pPr>
        <w:tabs>
          <w:tab w:val="num" w:pos="2340"/>
        </w:tabs>
        <w:ind w:left="2340" w:hanging="360"/>
      </w:pPr>
    </w:lvl>
    <w:lvl w:ilvl="1" w:tplc="04130019" w:tentative="1">
      <w:start w:val="1"/>
      <w:numFmt w:val="lowerLetter"/>
      <w:lvlText w:val="%2."/>
      <w:lvlJc w:val="left"/>
      <w:pPr>
        <w:tabs>
          <w:tab w:val="num" w:pos="3060"/>
        </w:tabs>
        <w:ind w:left="3060" w:hanging="360"/>
      </w:pPr>
    </w:lvl>
    <w:lvl w:ilvl="2" w:tplc="0413001B" w:tentative="1">
      <w:start w:val="1"/>
      <w:numFmt w:val="lowerRoman"/>
      <w:lvlText w:val="%3."/>
      <w:lvlJc w:val="right"/>
      <w:pPr>
        <w:tabs>
          <w:tab w:val="num" w:pos="3780"/>
        </w:tabs>
        <w:ind w:left="3780" w:hanging="180"/>
      </w:pPr>
    </w:lvl>
    <w:lvl w:ilvl="3" w:tplc="0413000F" w:tentative="1">
      <w:start w:val="1"/>
      <w:numFmt w:val="decimal"/>
      <w:lvlText w:val="%4."/>
      <w:lvlJc w:val="left"/>
      <w:pPr>
        <w:tabs>
          <w:tab w:val="num" w:pos="4500"/>
        </w:tabs>
        <w:ind w:left="4500" w:hanging="360"/>
      </w:pPr>
    </w:lvl>
    <w:lvl w:ilvl="4" w:tplc="04130019" w:tentative="1">
      <w:start w:val="1"/>
      <w:numFmt w:val="lowerLetter"/>
      <w:lvlText w:val="%5."/>
      <w:lvlJc w:val="left"/>
      <w:pPr>
        <w:tabs>
          <w:tab w:val="num" w:pos="5220"/>
        </w:tabs>
        <w:ind w:left="5220" w:hanging="360"/>
      </w:pPr>
    </w:lvl>
    <w:lvl w:ilvl="5" w:tplc="0413001B" w:tentative="1">
      <w:start w:val="1"/>
      <w:numFmt w:val="lowerRoman"/>
      <w:lvlText w:val="%6."/>
      <w:lvlJc w:val="right"/>
      <w:pPr>
        <w:tabs>
          <w:tab w:val="num" w:pos="5940"/>
        </w:tabs>
        <w:ind w:left="5940" w:hanging="180"/>
      </w:pPr>
    </w:lvl>
    <w:lvl w:ilvl="6" w:tplc="0413000F" w:tentative="1">
      <w:start w:val="1"/>
      <w:numFmt w:val="decimal"/>
      <w:lvlText w:val="%7."/>
      <w:lvlJc w:val="left"/>
      <w:pPr>
        <w:tabs>
          <w:tab w:val="num" w:pos="6660"/>
        </w:tabs>
        <w:ind w:left="6660" w:hanging="360"/>
      </w:pPr>
    </w:lvl>
    <w:lvl w:ilvl="7" w:tplc="04130019" w:tentative="1">
      <w:start w:val="1"/>
      <w:numFmt w:val="lowerLetter"/>
      <w:lvlText w:val="%8."/>
      <w:lvlJc w:val="left"/>
      <w:pPr>
        <w:tabs>
          <w:tab w:val="num" w:pos="7380"/>
        </w:tabs>
        <w:ind w:left="7380" w:hanging="360"/>
      </w:pPr>
    </w:lvl>
    <w:lvl w:ilvl="8" w:tplc="0413001B" w:tentative="1">
      <w:start w:val="1"/>
      <w:numFmt w:val="lowerRoman"/>
      <w:lvlText w:val="%9."/>
      <w:lvlJc w:val="right"/>
      <w:pPr>
        <w:tabs>
          <w:tab w:val="num" w:pos="8100"/>
        </w:tabs>
        <w:ind w:left="8100" w:hanging="180"/>
      </w:pPr>
    </w:lvl>
  </w:abstractNum>
  <w:abstractNum w:abstractNumId="11" w15:restartNumberingAfterBreak="0">
    <w:nsid w:val="692A3F81"/>
    <w:multiLevelType w:val="hybridMultilevel"/>
    <w:tmpl w:val="E182B30C"/>
    <w:lvl w:ilvl="0" w:tplc="0413000F">
      <w:start w:val="1"/>
      <w:numFmt w:val="decimal"/>
      <w:lvlText w:val="%1."/>
      <w:lvlJc w:val="left"/>
      <w:pPr>
        <w:tabs>
          <w:tab w:val="num" w:pos="2340"/>
        </w:tabs>
        <w:ind w:left="2340" w:hanging="360"/>
      </w:pPr>
    </w:lvl>
    <w:lvl w:ilvl="1" w:tplc="04130019" w:tentative="1">
      <w:start w:val="1"/>
      <w:numFmt w:val="lowerLetter"/>
      <w:lvlText w:val="%2."/>
      <w:lvlJc w:val="left"/>
      <w:pPr>
        <w:tabs>
          <w:tab w:val="num" w:pos="3060"/>
        </w:tabs>
        <w:ind w:left="3060" w:hanging="360"/>
      </w:pPr>
    </w:lvl>
    <w:lvl w:ilvl="2" w:tplc="0413001B" w:tentative="1">
      <w:start w:val="1"/>
      <w:numFmt w:val="lowerRoman"/>
      <w:lvlText w:val="%3."/>
      <w:lvlJc w:val="right"/>
      <w:pPr>
        <w:tabs>
          <w:tab w:val="num" w:pos="3780"/>
        </w:tabs>
        <w:ind w:left="3780" w:hanging="180"/>
      </w:pPr>
    </w:lvl>
    <w:lvl w:ilvl="3" w:tplc="0413000F" w:tentative="1">
      <w:start w:val="1"/>
      <w:numFmt w:val="decimal"/>
      <w:lvlText w:val="%4."/>
      <w:lvlJc w:val="left"/>
      <w:pPr>
        <w:tabs>
          <w:tab w:val="num" w:pos="4500"/>
        </w:tabs>
        <w:ind w:left="4500" w:hanging="360"/>
      </w:pPr>
    </w:lvl>
    <w:lvl w:ilvl="4" w:tplc="04130019" w:tentative="1">
      <w:start w:val="1"/>
      <w:numFmt w:val="lowerLetter"/>
      <w:lvlText w:val="%5."/>
      <w:lvlJc w:val="left"/>
      <w:pPr>
        <w:tabs>
          <w:tab w:val="num" w:pos="5220"/>
        </w:tabs>
        <w:ind w:left="5220" w:hanging="360"/>
      </w:pPr>
    </w:lvl>
    <w:lvl w:ilvl="5" w:tplc="0413001B" w:tentative="1">
      <w:start w:val="1"/>
      <w:numFmt w:val="lowerRoman"/>
      <w:lvlText w:val="%6."/>
      <w:lvlJc w:val="right"/>
      <w:pPr>
        <w:tabs>
          <w:tab w:val="num" w:pos="5940"/>
        </w:tabs>
        <w:ind w:left="5940" w:hanging="180"/>
      </w:pPr>
    </w:lvl>
    <w:lvl w:ilvl="6" w:tplc="0413000F" w:tentative="1">
      <w:start w:val="1"/>
      <w:numFmt w:val="decimal"/>
      <w:lvlText w:val="%7."/>
      <w:lvlJc w:val="left"/>
      <w:pPr>
        <w:tabs>
          <w:tab w:val="num" w:pos="6660"/>
        </w:tabs>
        <w:ind w:left="6660" w:hanging="360"/>
      </w:pPr>
    </w:lvl>
    <w:lvl w:ilvl="7" w:tplc="04130019" w:tentative="1">
      <w:start w:val="1"/>
      <w:numFmt w:val="lowerLetter"/>
      <w:lvlText w:val="%8."/>
      <w:lvlJc w:val="left"/>
      <w:pPr>
        <w:tabs>
          <w:tab w:val="num" w:pos="7380"/>
        </w:tabs>
        <w:ind w:left="7380" w:hanging="360"/>
      </w:pPr>
    </w:lvl>
    <w:lvl w:ilvl="8" w:tplc="0413001B" w:tentative="1">
      <w:start w:val="1"/>
      <w:numFmt w:val="lowerRoman"/>
      <w:lvlText w:val="%9."/>
      <w:lvlJc w:val="right"/>
      <w:pPr>
        <w:tabs>
          <w:tab w:val="num" w:pos="8100"/>
        </w:tabs>
        <w:ind w:left="8100" w:hanging="180"/>
      </w:pPr>
    </w:lvl>
  </w:abstractNum>
  <w:abstractNum w:abstractNumId="12" w15:restartNumberingAfterBreak="0">
    <w:nsid w:val="6DF806D6"/>
    <w:multiLevelType w:val="multilevel"/>
    <w:tmpl w:val="E19E2A34"/>
    <w:lvl w:ilvl="0">
      <w:start w:val="1"/>
      <w:numFmt w:val="decimal"/>
      <w:lvlText w:val="%1."/>
      <w:lvlJc w:val="left"/>
      <w:pPr>
        <w:tabs>
          <w:tab w:val="num" w:pos="2340"/>
        </w:tabs>
        <w:ind w:left="2340" w:hanging="360"/>
      </w:pPr>
    </w:lvl>
    <w:lvl w:ilvl="1">
      <w:start w:val="1"/>
      <w:numFmt w:val="lowerLetter"/>
      <w:lvlText w:val="%2."/>
      <w:lvlJc w:val="left"/>
      <w:pPr>
        <w:tabs>
          <w:tab w:val="num" w:pos="3060"/>
        </w:tabs>
        <w:ind w:left="3060" w:hanging="360"/>
      </w:pPr>
    </w:lvl>
    <w:lvl w:ilvl="2">
      <w:start w:val="1"/>
      <w:numFmt w:val="lowerRoman"/>
      <w:lvlText w:val="%3."/>
      <w:lvlJc w:val="right"/>
      <w:pPr>
        <w:tabs>
          <w:tab w:val="num" w:pos="3780"/>
        </w:tabs>
        <w:ind w:left="3780" w:hanging="180"/>
      </w:pPr>
    </w:lvl>
    <w:lvl w:ilvl="3">
      <w:start w:val="1"/>
      <w:numFmt w:val="decimal"/>
      <w:lvlText w:val="%4."/>
      <w:lvlJc w:val="left"/>
      <w:pPr>
        <w:tabs>
          <w:tab w:val="num" w:pos="4500"/>
        </w:tabs>
        <w:ind w:left="4500" w:hanging="360"/>
      </w:pPr>
    </w:lvl>
    <w:lvl w:ilvl="4">
      <w:start w:val="1"/>
      <w:numFmt w:val="lowerLetter"/>
      <w:lvlText w:val="%5."/>
      <w:lvlJc w:val="left"/>
      <w:pPr>
        <w:tabs>
          <w:tab w:val="num" w:pos="5220"/>
        </w:tabs>
        <w:ind w:left="5220" w:hanging="360"/>
      </w:pPr>
    </w:lvl>
    <w:lvl w:ilvl="5">
      <w:start w:val="1"/>
      <w:numFmt w:val="lowerRoman"/>
      <w:lvlText w:val="%6."/>
      <w:lvlJc w:val="right"/>
      <w:pPr>
        <w:tabs>
          <w:tab w:val="num" w:pos="5940"/>
        </w:tabs>
        <w:ind w:left="5940" w:hanging="180"/>
      </w:pPr>
    </w:lvl>
    <w:lvl w:ilvl="6">
      <w:start w:val="1"/>
      <w:numFmt w:val="decimal"/>
      <w:lvlText w:val="%7."/>
      <w:lvlJc w:val="left"/>
      <w:pPr>
        <w:tabs>
          <w:tab w:val="num" w:pos="6660"/>
        </w:tabs>
        <w:ind w:left="6660" w:hanging="360"/>
      </w:pPr>
    </w:lvl>
    <w:lvl w:ilvl="7">
      <w:start w:val="1"/>
      <w:numFmt w:val="lowerLetter"/>
      <w:lvlText w:val="%8."/>
      <w:lvlJc w:val="left"/>
      <w:pPr>
        <w:tabs>
          <w:tab w:val="num" w:pos="7380"/>
        </w:tabs>
        <w:ind w:left="7380" w:hanging="360"/>
      </w:pPr>
    </w:lvl>
    <w:lvl w:ilvl="8">
      <w:start w:val="1"/>
      <w:numFmt w:val="lowerRoman"/>
      <w:lvlText w:val="%9."/>
      <w:lvlJc w:val="right"/>
      <w:pPr>
        <w:tabs>
          <w:tab w:val="num" w:pos="8100"/>
        </w:tabs>
        <w:ind w:left="8100" w:hanging="180"/>
      </w:pPr>
    </w:lvl>
  </w:abstractNum>
  <w:abstractNum w:abstractNumId="13" w15:restartNumberingAfterBreak="0">
    <w:nsid w:val="7B9671C1"/>
    <w:multiLevelType w:val="hybridMultilevel"/>
    <w:tmpl w:val="72E2CC28"/>
    <w:lvl w:ilvl="0" w:tplc="080C0001">
      <w:start w:val="1"/>
      <w:numFmt w:val="bullet"/>
      <w:lvlText w:val=""/>
      <w:lvlJc w:val="left"/>
      <w:pPr>
        <w:ind w:left="3060" w:hanging="360"/>
      </w:pPr>
      <w:rPr>
        <w:rFonts w:ascii="Symbol" w:hAnsi="Symbol" w:hint="default"/>
      </w:rPr>
    </w:lvl>
    <w:lvl w:ilvl="1" w:tplc="080C0003" w:tentative="1">
      <w:start w:val="1"/>
      <w:numFmt w:val="bullet"/>
      <w:lvlText w:val="o"/>
      <w:lvlJc w:val="left"/>
      <w:pPr>
        <w:ind w:left="3780" w:hanging="360"/>
      </w:pPr>
      <w:rPr>
        <w:rFonts w:ascii="Courier New" w:hAnsi="Courier New" w:cs="Courier New" w:hint="default"/>
      </w:rPr>
    </w:lvl>
    <w:lvl w:ilvl="2" w:tplc="080C0005" w:tentative="1">
      <w:start w:val="1"/>
      <w:numFmt w:val="bullet"/>
      <w:lvlText w:val=""/>
      <w:lvlJc w:val="left"/>
      <w:pPr>
        <w:ind w:left="4500" w:hanging="360"/>
      </w:pPr>
      <w:rPr>
        <w:rFonts w:ascii="Wingdings" w:hAnsi="Wingdings" w:hint="default"/>
      </w:rPr>
    </w:lvl>
    <w:lvl w:ilvl="3" w:tplc="080C0001" w:tentative="1">
      <w:start w:val="1"/>
      <w:numFmt w:val="bullet"/>
      <w:lvlText w:val=""/>
      <w:lvlJc w:val="left"/>
      <w:pPr>
        <w:ind w:left="5220" w:hanging="360"/>
      </w:pPr>
      <w:rPr>
        <w:rFonts w:ascii="Symbol" w:hAnsi="Symbol" w:hint="default"/>
      </w:rPr>
    </w:lvl>
    <w:lvl w:ilvl="4" w:tplc="080C0003" w:tentative="1">
      <w:start w:val="1"/>
      <w:numFmt w:val="bullet"/>
      <w:lvlText w:val="o"/>
      <w:lvlJc w:val="left"/>
      <w:pPr>
        <w:ind w:left="5940" w:hanging="360"/>
      </w:pPr>
      <w:rPr>
        <w:rFonts w:ascii="Courier New" w:hAnsi="Courier New" w:cs="Courier New" w:hint="default"/>
      </w:rPr>
    </w:lvl>
    <w:lvl w:ilvl="5" w:tplc="080C0005" w:tentative="1">
      <w:start w:val="1"/>
      <w:numFmt w:val="bullet"/>
      <w:lvlText w:val=""/>
      <w:lvlJc w:val="left"/>
      <w:pPr>
        <w:ind w:left="6660" w:hanging="360"/>
      </w:pPr>
      <w:rPr>
        <w:rFonts w:ascii="Wingdings" w:hAnsi="Wingdings" w:hint="default"/>
      </w:rPr>
    </w:lvl>
    <w:lvl w:ilvl="6" w:tplc="080C0001" w:tentative="1">
      <w:start w:val="1"/>
      <w:numFmt w:val="bullet"/>
      <w:lvlText w:val=""/>
      <w:lvlJc w:val="left"/>
      <w:pPr>
        <w:ind w:left="7380" w:hanging="360"/>
      </w:pPr>
      <w:rPr>
        <w:rFonts w:ascii="Symbol" w:hAnsi="Symbol" w:hint="default"/>
      </w:rPr>
    </w:lvl>
    <w:lvl w:ilvl="7" w:tplc="080C0003" w:tentative="1">
      <w:start w:val="1"/>
      <w:numFmt w:val="bullet"/>
      <w:lvlText w:val="o"/>
      <w:lvlJc w:val="left"/>
      <w:pPr>
        <w:ind w:left="8100" w:hanging="360"/>
      </w:pPr>
      <w:rPr>
        <w:rFonts w:ascii="Courier New" w:hAnsi="Courier New" w:cs="Courier New" w:hint="default"/>
      </w:rPr>
    </w:lvl>
    <w:lvl w:ilvl="8" w:tplc="080C0005" w:tentative="1">
      <w:start w:val="1"/>
      <w:numFmt w:val="bullet"/>
      <w:lvlText w:val=""/>
      <w:lvlJc w:val="left"/>
      <w:pPr>
        <w:ind w:left="8820" w:hanging="360"/>
      </w:pPr>
      <w:rPr>
        <w:rFonts w:ascii="Wingdings" w:hAnsi="Wingdings" w:hint="default"/>
      </w:rPr>
    </w:lvl>
  </w:abstractNum>
  <w:num w:numId="1" w16cid:durableId="205025375">
    <w:abstractNumId w:val="3"/>
  </w:num>
  <w:num w:numId="2" w16cid:durableId="1254364255">
    <w:abstractNumId w:val="6"/>
  </w:num>
  <w:num w:numId="3" w16cid:durableId="466826051">
    <w:abstractNumId w:val="7"/>
  </w:num>
  <w:num w:numId="4" w16cid:durableId="2053574982">
    <w:abstractNumId w:val="5"/>
  </w:num>
  <w:num w:numId="5" w16cid:durableId="1973559895">
    <w:abstractNumId w:val="1"/>
  </w:num>
  <w:num w:numId="6" w16cid:durableId="1692606993">
    <w:abstractNumId w:val="9"/>
  </w:num>
  <w:num w:numId="7" w16cid:durableId="1402216414">
    <w:abstractNumId w:val="10"/>
  </w:num>
  <w:num w:numId="8" w16cid:durableId="1378091115">
    <w:abstractNumId w:val="12"/>
  </w:num>
  <w:num w:numId="9" w16cid:durableId="86850859">
    <w:abstractNumId w:val="8"/>
  </w:num>
  <w:num w:numId="10" w16cid:durableId="1418483389">
    <w:abstractNumId w:val="11"/>
  </w:num>
  <w:num w:numId="11" w16cid:durableId="1579167457">
    <w:abstractNumId w:val="2"/>
  </w:num>
  <w:num w:numId="12" w16cid:durableId="1853648145">
    <w:abstractNumId w:val="4"/>
  </w:num>
  <w:num w:numId="13" w16cid:durableId="372729166">
    <w:abstractNumId w:val="0"/>
  </w:num>
  <w:num w:numId="14" w16cid:durableId="9770306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127"/>
    <w:rsid w:val="000045C8"/>
    <w:rsid w:val="00014A8A"/>
    <w:rsid w:val="00034B0B"/>
    <w:rsid w:val="00035833"/>
    <w:rsid w:val="000952A2"/>
    <w:rsid w:val="000D28D1"/>
    <w:rsid w:val="000D4241"/>
    <w:rsid w:val="00106E31"/>
    <w:rsid w:val="00107A5F"/>
    <w:rsid w:val="0012106C"/>
    <w:rsid w:val="0012685E"/>
    <w:rsid w:val="00127547"/>
    <w:rsid w:val="00151C25"/>
    <w:rsid w:val="00172C25"/>
    <w:rsid w:val="00185DB9"/>
    <w:rsid w:val="0019639E"/>
    <w:rsid w:val="001965C2"/>
    <w:rsid w:val="001B3D13"/>
    <w:rsid w:val="001E5072"/>
    <w:rsid w:val="001E5870"/>
    <w:rsid w:val="001F4C01"/>
    <w:rsid w:val="002023E2"/>
    <w:rsid w:val="00206157"/>
    <w:rsid w:val="002352AF"/>
    <w:rsid w:val="00244B2C"/>
    <w:rsid w:val="0025018A"/>
    <w:rsid w:val="0027499C"/>
    <w:rsid w:val="00292F95"/>
    <w:rsid w:val="002D38C3"/>
    <w:rsid w:val="002D599A"/>
    <w:rsid w:val="002F7111"/>
    <w:rsid w:val="003014EF"/>
    <w:rsid w:val="00304DFA"/>
    <w:rsid w:val="0031609A"/>
    <w:rsid w:val="003B5C84"/>
    <w:rsid w:val="003B6598"/>
    <w:rsid w:val="003C1022"/>
    <w:rsid w:val="003C47EA"/>
    <w:rsid w:val="003C5310"/>
    <w:rsid w:val="003F278A"/>
    <w:rsid w:val="00404953"/>
    <w:rsid w:val="0041158A"/>
    <w:rsid w:val="00420537"/>
    <w:rsid w:val="00422796"/>
    <w:rsid w:val="00482D32"/>
    <w:rsid w:val="004B0141"/>
    <w:rsid w:val="004B1702"/>
    <w:rsid w:val="004B7469"/>
    <w:rsid w:val="004C3C64"/>
    <w:rsid w:val="004C56F8"/>
    <w:rsid w:val="004D6F78"/>
    <w:rsid w:val="00564096"/>
    <w:rsid w:val="00570E53"/>
    <w:rsid w:val="00571013"/>
    <w:rsid w:val="00575EA5"/>
    <w:rsid w:val="00576294"/>
    <w:rsid w:val="0058425A"/>
    <w:rsid w:val="0058441E"/>
    <w:rsid w:val="005B3D19"/>
    <w:rsid w:val="005D26F2"/>
    <w:rsid w:val="005E27CB"/>
    <w:rsid w:val="00604D2C"/>
    <w:rsid w:val="006224DC"/>
    <w:rsid w:val="00661354"/>
    <w:rsid w:val="006629CF"/>
    <w:rsid w:val="00666272"/>
    <w:rsid w:val="00672A49"/>
    <w:rsid w:val="006809A1"/>
    <w:rsid w:val="0068100E"/>
    <w:rsid w:val="006C5E92"/>
    <w:rsid w:val="00725548"/>
    <w:rsid w:val="00727C3C"/>
    <w:rsid w:val="00727E9D"/>
    <w:rsid w:val="00745AC3"/>
    <w:rsid w:val="0075062C"/>
    <w:rsid w:val="00771127"/>
    <w:rsid w:val="007D1935"/>
    <w:rsid w:val="007D65AA"/>
    <w:rsid w:val="007E1887"/>
    <w:rsid w:val="008101B0"/>
    <w:rsid w:val="00826769"/>
    <w:rsid w:val="00847B80"/>
    <w:rsid w:val="008557AA"/>
    <w:rsid w:val="00867794"/>
    <w:rsid w:val="008E0975"/>
    <w:rsid w:val="008F0441"/>
    <w:rsid w:val="008F3FEB"/>
    <w:rsid w:val="009114F5"/>
    <w:rsid w:val="00921083"/>
    <w:rsid w:val="00936113"/>
    <w:rsid w:val="00943FEE"/>
    <w:rsid w:val="00944550"/>
    <w:rsid w:val="00965265"/>
    <w:rsid w:val="00975A79"/>
    <w:rsid w:val="00975FA0"/>
    <w:rsid w:val="009A1E77"/>
    <w:rsid w:val="009B21DB"/>
    <w:rsid w:val="009C4AE1"/>
    <w:rsid w:val="009D0510"/>
    <w:rsid w:val="009E075E"/>
    <w:rsid w:val="009E2770"/>
    <w:rsid w:val="00A254CB"/>
    <w:rsid w:val="00A43623"/>
    <w:rsid w:val="00A45D19"/>
    <w:rsid w:val="00A67AA9"/>
    <w:rsid w:val="00A872F4"/>
    <w:rsid w:val="00A90E89"/>
    <w:rsid w:val="00AB29CD"/>
    <w:rsid w:val="00AC4A74"/>
    <w:rsid w:val="00AC6BBB"/>
    <w:rsid w:val="00AD5041"/>
    <w:rsid w:val="00AF40C1"/>
    <w:rsid w:val="00B150FE"/>
    <w:rsid w:val="00B41A91"/>
    <w:rsid w:val="00B42303"/>
    <w:rsid w:val="00B46986"/>
    <w:rsid w:val="00B53CB8"/>
    <w:rsid w:val="00B700DB"/>
    <w:rsid w:val="00BA2B85"/>
    <w:rsid w:val="00BA300D"/>
    <w:rsid w:val="00BC31E1"/>
    <w:rsid w:val="00BC615D"/>
    <w:rsid w:val="00BC643C"/>
    <w:rsid w:val="00BE1022"/>
    <w:rsid w:val="00BF7222"/>
    <w:rsid w:val="00C246FC"/>
    <w:rsid w:val="00C36A53"/>
    <w:rsid w:val="00C5747E"/>
    <w:rsid w:val="00C83813"/>
    <w:rsid w:val="00C8444E"/>
    <w:rsid w:val="00CC31E5"/>
    <w:rsid w:val="00CF5D6A"/>
    <w:rsid w:val="00D02D08"/>
    <w:rsid w:val="00D0600A"/>
    <w:rsid w:val="00D2495F"/>
    <w:rsid w:val="00D258AD"/>
    <w:rsid w:val="00D47368"/>
    <w:rsid w:val="00DD0ED9"/>
    <w:rsid w:val="00DD38E5"/>
    <w:rsid w:val="00DD71C2"/>
    <w:rsid w:val="00DF1260"/>
    <w:rsid w:val="00E359D0"/>
    <w:rsid w:val="00E50A9D"/>
    <w:rsid w:val="00EA014A"/>
    <w:rsid w:val="00EB5A9C"/>
    <w:rsid w:val="00ED5CA0"/>
    <w:rsid w:val="00F07915"/>
    <w:rsid w:val="00F24E6F"/>
    <w:rsid w:val="00F2529A"/>
    <w:rsid w:val="00F36210"/>
    <w:rsid w:val="00F96E52"/>
    <w:rsid w:val="00FA05E6"/>
    <w:rsid w:val="00FA22B3"/>
    <w:rsid w:val="00FD5A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40CAB"/>
  <w15:docId w15:val="{FBF0776F-84DD-4EB6-B1FF-3A3CFCDD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368"/>
    <w:rPr>
      <w:rFonts w:eastAsia="Times New Roman"/>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A43623"/>
    <w:rPr>
      <w:color w:val="0000FF"/>
      <w:u w:val="single"/>
    </w:rPr>
  </w:style>
  <w:style w:type="paragraph" w:styleId="Textedebulles">
    <w:name w:val="Balloon Text"/>
    <w:basedOn w:val="Normal"/>
    <w:link w:val="TextedebullesCar"/>
    <w:rsid w:val="00965265"/>
    <w:rPr>
      <w:rFonts w:ascii="Tahoma" w:hAnsi="Tahoma" w:cs="Tahoma"/>
      <w:sz w:val="16"/>
      <w:szCs w:val="16"/>
    </w:rPr>
  </w:style>
  <w:style w:type="character" w:customStyle="1" w:styleId="TextedebullesCar">
    <w:name w:val="Texte de bulles Car"/>
    <w:basedOn w:val="Policepardfaut"/>
    <w:link w:val="Textedebulles"/>
    <w:rsid w:val="00965265"/>
    <w:rPr>
      <w:rFonts w:ascii="Tahoma" w:eastAsia="Times New Roman" w:hAnsi="Tahoma" w:cs="Tahoma"/>
      <w:color w:val="000000"/>
      <w:sz w:val="16"/>
      <w:szCs w:val="16"/>
    </w:rPr>
  </w:style>
  <w:style w:type="paragraph" w:styleId="Paragraphedeliste">
    <w:name w:val="List Paragraph"/>
    <w:basedOn w:val="Normal"/>
    <w:uiPriority w:val="34"/>
    <w:qFormat/>
    <w:rsid w:val="002F7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90617">
      <w:bodyDiv w:val="1"/>
      <w:marLeft w:val="0"/>
      <w:marRight w:val="0"/>
      <w:marTop w:val="0"/>
      <w:marBottom w:val="0"/>
      <w:divBdr>
        <w:top w:val="none" w:sz="0" w:space="0" w:color="auto"/>
        <w:left w:val="none" w:sz="0" w:space="0" w:color="auto"/>
        <w:bottom w:val="none" w:sz="0" w:space="0" w:color="auto"/>
        <w:right w:val="none" w:sz="0" w:space="0" w:color="auto"/>
      </w:divBdr>
      <w:divsChild>
        <w:div w:id="1508521851">
          <w:blockQuote w:val="1"/>
          <w:marLeft w:val="0"/>
          <w:marRight w:val="0"/>
          <w:marTop w:val="225"/>
          <w:marBottom w:val="225"/>
          <w:divBdr>
            <w:top w:val="none" w:sz="0" w:space="0" w:color="auto"/>
            <w:left w:val="none" w:sz="0" w:space="0" w:color="auto"/>
            <w:bottom w:val="none" w:sz="0" w:space="0" w:color="auto"/>
            <w:right w:val="none" w:sz="0" w:space="0" w:color="auto"/>
          </w:divBdr>
        </w:div>
        <w:div w:id="2088334797">
          <w:marLeft w:val="0"/>
          <w:marRight w:val="0"/>
          <w:marTop w:val="225"/>
          <w:marBottom w:val="225"/>
          <w:divBdr>
            <w:top w:val="single" w:sz="6" w:space="8" w:color="D2DCE1"/>
            <w:left w:val="single" w:sz="6" w:space="30" w:color="D2DCE1"/>
            <w:bottom w:val="single" w:sz="6" w:space="8" w:color="D2DCE1"/>
            <w:right w:val="single" w:sz="6" w:space="8" w:color="D2DCE1"/>
          </w:divBdr>
        </w:div>
        <w:div w:id="1571960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26EA6-4CAF-4365-84C8-6CA215DAC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2910</Words>
  <Characters>16005</Characters>
  <Application>Microsoft Office Word</Application>
  <DocSecurity>0</DocSecurity>
  <Lines>133</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vt:lpstr>
      <vt:lpstr>A</vt:lpstr>
    </vt:vector>
  </TitlesOfParts>
  <Company>SCA</Company>
  <LinksUpToDate>false</LinksUpToDate>
  <CharactersWithSpaces>18878</CharactersWithSpaces>
  <SharedDoc>false</SharedDoc>
  <HLinks>
    <vt:vector size="6" baseType="variant">
      <vt:variant>
        <vt:i4>3211279</vt:i4>
      </vt:variant>
      <vt:variant>
        <vt:i4>0</vt:i4>
      </vt:variant>
      <vt:variant>
        <vt:i4>0</vt:i4>
      </vt:variant>
      <vt:variant>
        <vt:i4>5</vt:i4>
      </vt:variant>
      <vt:variant>
        <vt:lpwstr>mailto:calecon@live.be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bepgrjo</dc:creator>
  <cp:lastModifiedBy>Yvon Lammé</cp:lastModifiedBy>
  <cp:revision>16</cp:revision>
  <cp:lastPrinted>2016-03-18T06:02:00Z</cp:lastPrinted>
  <dcterms:created xsi:type="dcterms:W3CDTF">2024-11-07T19:15:00Z</dcterms:created>
  <dcterms:modified xsi:type="dcterms:W3CDTF">2025-12-01T10:49:00Z</dcterms:modified>
</cp:coreProperties>
</file>